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79B7E" w14:textId="74B9618C" w:rsidR="005037BF" w:rsidRPr="003139C7" w:rsidRDefault="003139C7" w:rsidP="00024119">
      <w:pPr>
        <w:spacing w:after="120" w:line="288" w:lineRule="auto"/>
        <w:jc w:val="center"/>
        <w:rPr>
          <w:rFonts w:ascii="Cambria" w:hAnsi="Cambria"/>
          <w:b/>
          <w:bCs/>
          <w:sz w:val="28"/>
          <w:szCs w:val="28"/>
        </w:rPr>
      </w:pPr>
      <w:r w:rsidRPr="003139C7">
        <w:rPr>
          <w:rFonts w:ascii="Cambria" w:hAnsi="Cambria"/>
          <w:b/>
          <w:bCs/>
          <w:sz w:val="28"/>
          <w:szCs w:val="28"/>
        </w:rPr>
        <w:t>The Black Safe System (BSS) - Ending the Struggle for Documentary Evidence</w:t>
      </w:r>
    </w:p>
    <w:p w14:paraId="17663D6E" w14:textId="463C50B4" w:rsidR="00EC470A" w:rsidRPr="003139C7" w:rsidRDefault="00EC470A" w:rsidP="003139C7">
      <w:pPr>
        <w:spacing w:after="120" w:line="288" w:lineRule="auto"/>
        <w:jc w:val="right"/>
        <w:rPr>
          <w:rFonts w:ascii="Cambria" w:hAnsi="Cambria"/>
          <w:b/>
          <w:bCs/>
          <w:sz w:val="28"/>
          <w:szCs w:val="28"/>
        </w:rPr>
      </w:pPr>
      <w:r w:rsidRPr="003139C7">
        <w:rPr>
          <w:rFonts w:ascii="Cambria" w:hAnsi="Cambria"/>
          <w:b/>
          <w:bCs/>
        </w:rPr>
        <w:t>Radu Ionescu</w:t>
      </w:r>
      <w:r w:rsidRPr="003139C7">
        <w:rPr>
          <w:rStyle w:val="Appelnotedebasdep"/>
          <w:rFonts w:ascii="Cambria" w:hAnsi="Cambria"/>
          <w:b/>
          <w:bCs/>
        </w:rPr>
        <w:footnoteReference w:id="1"/>
      </w:r>
    </w:p>
    <w:p w14:paraId="047E2CDC" w14:textId="77777777" w:rsidR="005037BF" w:rsidRPr="003139C7" w:rsidRDefault="005037BF" w:rsidP="00024119">
      <w:pPr>
        <w:spacing w:after="120" w:line="288" w:lineRule="auto"/>
        <w:jc w:val="both"/>
        <w:rPr>
          <w:rFonts w:ascii="Cambria" w:hAnsi="Cambria"/>
        </w:rPr>
      </w:pPr>
    </w:p>
    <w:p w14:paraId="09DF82A1" w14:textId="56AF055C" w:rsidR="00A34370" w:rsidRPr="003139C7" w:rsidRDefault="00A34370" w:rsidP="003139C7">
      <w:pPr>
        <w:spacing w:after="120" w:line="288" w:lineRule="auto"/>
        <w:rPr>
          <w:rFonts w:ascii="Cambria" w:hAnsi="Cambria"/>
          <w:b/>
          <w:bCs/>
        </w:rPr>
      </w:pPr>
      <w:r w:rsidRPr="003139C7">
        <w:rPr>
          <w:rFonts w:ascii="Cambria" w:hAnsi="Cambria"/>
          <w:b/>
          <w:bCs/>
        </w:rPr>
        <w:t>ABSTRACT</w:t>
      </w:r>
    </w:p>
    <w:p w14:paraId="1D85FF63" w14:textId="15D9943F" w:rsidR="00A34370" w:rsidRPr="003139C7" w:rsidRDefault="00A34370" w:rsidP="00024119">
      <w:pPr>
        <w:spacing w:after="120" w:line="288" w:lineRule="auto"/>
        <w:jc w:val="both"/>
        <w:rPr>
          <w:rFonts w:ascii="Cambria" w:hAnsi="Cambria"/>
        </w:rPr>
      </w:pPr>
      <w:r w:rsidRPr="003139C7">
        <w:rPr>
          <w:rFonts w:ascii="Cambria" w:hAnsi="Cambria"/>
        </w:rPr>
        <w:t xml:space="preserve">The duration and costs of arbitration procedures continue to increase, and more parties tend to choose alternative ways of resolving disputes. One of the main drivers of this trend is the </w:t>
      </w:r>
      <w:r w:rsidR="0063394C" w:rsidRPr="003139C7">
        <w:rPr>
          <w:rFonts w:ascii="Cambria" w:hAnsi="Cambria"/>
        </w:rPr>
        <w:t>habitually</w:t>
      </w:r>
      <w:r w:rsidRPr="003139C7">
        <w:rPr>
          <w:rFonts w:ascii="Cambria" w:hAnsi="Cambria"/>
        </w:rPr>
        <w:t xml:space="preserve"> poor quality of the evidence at hand; contemporaneous evidence that once existed but that has been destroyed, lost, or </w:t>
      </w:r>
      <w:r w:rsidR="00CA640E" w:rsidRPr="000C0A5D">
        <w:rPr>
          <w:rFonts w:ascii="Cambria" w:hAnsi="Cambria"/>
        </w:rPr>
        <w:t>poorly</w:t>
      </w:r>
      <w:r w:rsidRPr="003139C7">
        <w:rPr>
          <w:rFonts w:ascii="Cambria" w:hAnsi="Cambria"/>
        </w:rPr>
        <w:t xml:space="preserve"> recorded and archived.</w:t>
      </w:r>
    </w:p>
    <w:p w14:paraId="38A32BEB" w14:textId="3413ECCA" w:rsidR="00A34370" w:rsidRPr="003139C7" w:rsidRDefault="00A34370" w:rsidP="00024119">
      <w:pPr>
        <w:spacing w:after="120" w:line="288" w:lineRule="auto"/>
        <w:jc w:val="both"/>
        <w:rPr>
          <w:rFonts w:ascii="Cambria" w:hAnsi="Cambria"/>
        </w:rPr>
      </w:pPr>
      <w:r w:rsidRPr="003139C7">
        <w:rPr>
          <w:rFonts w:ascii="Cambria" w:hAnsi="Cambria"/>
        </w:rPr>
        <w:t xml:space="preserve">The </w:t>
      </w:r>
      <w:r w:rsidR="0063394C" w:rsidRPr="003139C7">
        <w:rPr>
          <w:rFonts w:ascii="Cambria" w:hAnsi="Cambria"/>
        </w:rPr>
        <w:t>author proposes the implementation of a “Black Safe System” (</w:t>
      </w:r>
      <w:r w:rsidR="002D52A0" w:rsidRPr="000C0A5D">
        <w:rPr>
          <w:rFonts w:ascii="Cambria" w:hAnsi="Cambria"/>
        </w:rPr>
        <w:t>”</w:t>
      </w:r>
      <w:r w:rsidRPr="003139C7">
        <w:rPr>
          <w:rFonts w:ascii="Cambria" w:hAnsi="Cambria"/>
          <w:b/>
          <w:bCs/>
        </w:rPr>
        <w:t>BSS</w:t>
      </w:r>
      <w:r w:rsidR="002D52A0" w:rsidRPr="000C0A5D">
        <w:rPr>
          <w:rFonts w:ascii="Cambria" w:hAnsi="Cambria"/>
        </w:rPr>
        <w:t>”</w:t>
      </w:r>
      <w:r w:rsidR="0063394C" w:rsidRPr="003139C7">
        <w:rPr>
          <w:rFonts w:ascii="Cambria" w:hAnsi="Cambria"/>
        </w:rPr>
        <w:t xml:space="preserve">), </w:t>
      </w:r>
      <w:r w:rsidR="0063394C" w:rsidRPr="003139C7">
        <w:rPr>
          <w:rFonts w:ascii="Cambria" w:hAnsi="Cambria"/>
          <w:i/>
          <w:iCs/>
        </w:rPr>
        <w:t>i.e.</w:t>
      </w:r>
      <w:r w:rsidR="0063394C" w:rsidRPr="003139C7">
        <w:rPr>
          <w:rFonts w:ascii="Cambria" w:hAnsi="Cambria"/>
        </w:rPr>
        <w:t xml:space="preserve"> </w:t>
      </w:r>
      <w:r w:rsidR="00633D22" w:rsidRPr="0056695F">
        <w:rPr>
          <w:rFonts w:ascii="Cambria" w:hAnsi="Cambria"/>
        </w:rPr>
        <w:t>a blockchain-</w:t>
      </w:r>
      <w:r w:rsidR="0073581C" w:rsidRPr="0056695F">
        <w:rPr>
          <w:rFonts w:ascii="Cambria" w:hAnsi="Cambria"/>
        </w:rPr>
        <w:t>based/</w:t>
      </w:r>
      <w:r w:rsidR="00633D22" w:rsidRPr="0056695F">
        <w:rPr>
          <w:rFonts w:ascii="Cambria" w:hAnsi="Cambria"/>
        </w:rPr>
        <w:t xml:space="preserve">inspired </w:t>
      </w:r>
      <w:r w:rsidRPr="0056695F">
        <w:rPr>
          <w:rFonts w:ascii="Cambria" w:hAnsi="Cambria"/>
        </w:rPr>
        <w:t>system</w:t>
      </w:r>
      <w:r w:rsidRPr="003139C7">
        <w:rPr>
          <w:rFonts w:ascii="Cambria" w:hAnsi="Cambria"/>
        </w:rPr>
        <w:t xml:space="preserve"> that takes on the burden of retaining documentary evidence produced throughout the lifecycle of any given project, thus relieving the parties and the Engineer of this responsibility. With the BSS, all documents that have been issued and shared during a project will be safely archived from the date of their issuance up to the termination of the project. An essential aspect of this system is the fact that ONLY these archived documents can be used by the parties in ADR, legal or arbitral proceedings.</w:t>
      </w:r>
    </w:p>
    <w:p w14:paraId="66D89DA0" w14:textId="77777777" w:rsidR="00A34370" w:rsidRPr="003139C7" w:rsidRDefault="00A34370" w:rsidP="00024119">
      <w:pPr>
        <w:spacing w:after="120" w:line="288" w:lineRule="auto"/>
        <w:jc w:val="both"/>
        <w:rPr>
          <w:rFonts w:ascii="Cambria" w:hAnsi="Cambria"/>
        </w:rPr>
      </w:pPr>
      <w:r w:rsidRPr="003139C7">
        <w:rPr>
          <w:rFonts w:ascii="Cambria" w:hAnsi="Cambria"/>
        </w:rPr>
        <w:t>In this way, both parties will have access to and draw on the same official database of documentation, with the added advantage that no forged documents can appear at the last minute, as is increasingly the case today.</w:t>
      </w:r>
    </w:p>
    <w:p w14:paraId="1F23F95D" w14:textId="77777777" w:rsidR="00A34370" w:rsidRPr="003139C7" w:rsidRDefault="00A34370" w:rsidP="00024119">
      <w:pPr>
        <w:spacing w:after="120" w:line="288" w:lineRule="auto"/>
        <w:jc w:val="both"/>
        <w:rPr>
          <w:rFonts w:ascii="Cambria" w:hAnsi="Cambria"/>
        </w:rPr>
      </w:pPr>
      <w:r w:rsidRPr="003139C7">
        <w:rPr>
          <w:rFonts w:ascii="Cambria" w:hAnsi="Cambria"/>
        </w:rPr>
        <w:t>Time spent and costs incurred in “trawling” for contemporary evidence will be reduced to zero. Furthermore, strategic decisions will be based on a complete and comprehensive set of information, thus doing away with current knowledge gaps. The presence and availability of such a system could also encourage parties to seek amiable solutions to their disputes, without the need to go into an arbitration process.</w:t>
      </w:r>
    </w:p>
    <w:p w14:paraId="1146AF11" w14:textId="79808009" w:rsidR="00A34370" w:rsidRPr="000C0A5D" w:rsidRDefault="00A34370" w:rsidP="00024119">
      <w:pPr>
        <w:spacing w:after="120" w:line="288" w:lineRule="auto"/>
        <w:jc w:val="both"/>
        <w:rPr>
          <w:rFonts w:ascii="Cambria" w:hAnsi="Cambria"/>
        </w:rPr>
      </w:pPr>
      <w:r w:rsidRPr="003139C7">
        <w:rPr>
          <w:rFonts w:ascii="Cambria" w:hAnsi="Cambria"/>
        </w:rPr>
        <w:t xml:space="preserve">The BSS will be the perfect complement to </w:t>
      </w:r>
      <w:r w:rsidR="00D358AB" w:rsidRPr="000C0A5D">
        <w:rPr>
          <w:rFonts w:ascii="Cambria" w:hAnsi="Cambria"/>
        </w:rPr>
        <w:t>Building Information Modelling (</w:t>
      </w:r>
      <w:r w:rsidR="009049DC">
        <w:rPr>
          <w:rFonts w:ascii="Cambria" w:hAnsi="Cambria"/>
        </w:rPr>
        <w:t>”</w:t>
      </w:r>
      <w:r w:rsidRPr="003139C7">
        <w:rPr>
          <w:rFonts w:ascii="Cambria" w:hAnsi="Cambria"/>
          <w:b/>
          <w:bCs/>
        </w:rPr>
        <w:t>BIM</w:t>
      </w:r>
      <w:r w:rsidR="009049DC">
        <w:rPr>
          <w:rFonts w:ascii="Cambria" w:hAnsi="Cambria"/>
        </w:rPr>
        <w:t>”</w:t>
      </w:r>
      <w:r w:rsidR="00D358AB" w:rsidRPr="000C0A5D">
        <w:rPr>
          <w:rFonts w:ascii="Cambria" w:hAnsi="Cambria"/>
        </w:rPr>
        <w:t>)</w:t>
      </w:r>
      <w:r w:rsidRPr="003139C7">
        <w:rPr>
          <w:rFonts w:ascii="Cambria" w:hAnsi="Cambria"/>
        </w:rPr>
        <w:t>, as together, both systems will more accurately reflect what actually happened in the course of any given project.</w:t>
      </w:r>
    </w:p>
    <w:p w14:paraId="7E12C3A3" w14:textId="1A9EBD29" w:rsidR="009F7D13" w:rsidRPr="003139C7" w:rsidRDefault="009F7D13" w:rsidP="00024119">
      <w:pPr>
        <w:spacing w:after="120" w:line="288" w:lineRule="auto"/>
        <w:jc w:val="both"/>
        <w:rPr>
          <w:rFonts w:ascii="Cambria" w:hAnsi="Cambria"/>
          <w:i/>
          <w:iCs/>
        </w:rPr>
      </w:pPr>
      <w:r w:rsidRPr="003139C7">
        <w:rPr>
          <w:rFonts w:ascii="Cambria" w:hAnsi="Cambria"/>
          <w:b/>
          <w:bCs/>
        </w:rPr>
        <w:lastRenderedPageBreak/>
        <w:t>KEYWORDS</w:t>
      </w:r>
      <w:r w:rsidRPr="003139C7">
        <w:rPr>
          <w:rFonts w:ascii="Cambria" w:hAnsi="Cambria"/>
          <w:i/>
          <w:iCs/>
        </w:rPr>
        <w:t xml:space="preserve">: </w:t>
      </w:r>
      <w:r w:rsidR="00171068" w:rsidRPr="003139C7">
        <w:rPr>
          <w:rFonts w:ascii="Cambria" w:hAnsi="Cambria"/>
          <w:i/>
          <w:iCs/>
        </w:rPr>
        <w:t>documentary evidence</w:t>
      </w:r>
      <w:r w:rsidR="00171068" w:rsidRPr="000C0A5D">
        <w:rPr>
          <w:rFonts w:ascii="Cambria" w:hAnsi="Cambria"/>
          <w:i/>
          <w:iCs/>
        </w:rPr>
        <w:t xml:space="preserve">; </w:t>
      </w:r>
      <w:r w:rsidR="00312484">
        <w:rPr>
          <w:rFonts w:ascii="Cambria" w:hAnsi="Cambria"/>
          <w:i/>
          <w:iCs/>
        </w:rPr>
        <w:t xml:space="preserve">contemporary evidence, </w:t>
      </w:r>
      <w:r w:rsidR="00C441B2" w:rsidRPr="000C0A5D">
        <w:rPr>
          <w:rFonts w:ascii="Cambria" w:hAnsi="Cambria"/>
          <w:i/>
          <w:iCs/>
        </w:rPr>
        <w:t xml:space="preserve">inter-party correspondence; </w:t>
      </w:r>
      <w:r w:rsidR="006600CF" w:rsidRPr="000C0A5D">
        <w:rPr>
          <w:rFonts w:ascii="Cambria" w:hAnsi="Cambria"/>
          <w:i/>
          <w:iCs/>
        </w:rPr>
        <w:t>project documentation</w:t>
      </w:r>
      <w:r w:rsidR="00312484">
        <w:rPr>
          <w:rFonts w:ascii="Cambria" w:hAnsi="Cambria"/>
          <w:i/>
          <w:iCs/>
        </w:rPr>
        <w:t>; forged documents</w:t>
      </w:r>
      <w:r w:rsidR="00634A6B">
        <w:rPr>
          <w:rFonts w:ascii="Cambria" w:hAnsi="Cambria"/>
          <w:i/>
          <w:iCs/>
        </w:rPr>
        <w:t>; project database; transparency.</w:t>
      </w:r>
    </w:p>
    <w:p w14:paraId="466C53CC" w14:textId="67D25E74" w:rsidR="00A34370" w:rsidRPr="000C0A5D" w:rsidRDefault="00A34370" w:rsidP="003139C7">
      <w:pPr>
        <w:spacing w:after="120" w:line="288" w:lineRule="auto"/>
        <w:rPr>
          <w:rFonts w:ascii="Cambria" w:hAnsi="Cambria"/>
          <w:b/>
          <w:bCs/>
        </w:rPr>
      </w:pPr>
      <w:r w:rsidRPr="003139C7">
        <w:rPr>
          <w:rFonts w:ascii="Cambria" w:hAnsi="Cambria"/>
          <w:b/>
          <w:bCs/>
        </w:rPr>
        <w:t>REZUMAT</w:t>
      </w:r>
    </w:p>
    <w:p w14:paraId="317384DA" w14:textId="6122FCBA" w:rsidR="00B76F21" w:rsidRPr="003139C7" w:rsidRDefault="00B76F21" w:rsidP="003139C7">
      <w:pPr>
        <w:spacing w:after="120" w:line="288" w:lineRule="auto"/>
        <w:jc w:val="both"/>
        <w:rPr>
          <w:rFonts w:ascii="Cambria" w:hAnsi="Cambria"/>
        </w:rPr>
      </w:pPr>
      <w:proofErr w:type="spellStart"/>
      <w:r w:rsidRPr="003139C7">
        <w:rPr>
          <w:rFonts w:ascii="Cambria" w:hAnsi="Cambria"/>
        </w:rPr>
        <w:t>Durata</w:t>
      </w:r>
      <w:proofErr w:type="spellEnd"/>
      <w:r w:rsidRPr="003139C7">
        <w:rPr>
          <w:rFonts w:ascii="Cambria" w:hAnsi="Cambria"/>
        </w:rPr>
        <w:t xml:space="preserve"> </w:t>
      </w:r>
      <w:proofErr w:type="spellStart"/>
      <w:r w:rsidRPr="003139C7">
        <w:rPr>
          <w:rFonts w:ascii="Cambria" w:hAnsi="Cambria"/>
        </w:rPr>
        <w:t>și</w:t>
      </w:r>
      <w:proofErr w:type="spellEnd"/>
      <w:r w:rsidRPr="003139C7">
        <w:rPr>
          <w:rFonts w:ascii="Cambria" w:hAnsi="Cambria"/>
        </w:rPr>
        <w:t xml:space="preserve"> </w:t>
      </w:r>
      <w:proofErr w:type="spellStart"/>
      <w:r w:rsidRPr="003139C7">
        <w:rPr>
          <w:rFonts w:ascii="Cambria" w:hAnsi="Cambria"/>
        </w:rPr>
        <w:t>costurile</w:t>
      </w:r>
      <w:proofErr w:type="spellEnd"/>
      <w:r w:rsidRPr="003139C7">
        <w:rPr>
          <w:rFonts w:ascii="Cambria" w:hAnsi="Cambria"/>
        </w:rPr>
        <w:t xml:space="preserve"> </w:t>
      </w:r>
      <w:proofErr w:type="spellStart"/>
      <w:r w:rsidRPr="003139C7">
        <w:rPr>
          <w:rFonts w:ascii="Cambria" w:hAnsi="Cambria"/>
        </w:rPr>
        <w:t>procedurilor</w:t>
      </w:r>
      <w:proofErr w:type="spellEnd"/>
      <w:r w:rsidRPr="003139C7">
        <w:rPr>
          <w:rFonts w:ascii="Cambria" w:hAnsi="Cambria"/>
        </w:rPr>
        <w:t xml:space="preserve"> de </w:t>
      </w:r>
      <w:proofErr w:type="spellStart"/>
      <w:r w:rsidRPr="003139C7">
        <w:rPr>
          <w:rFonts w:ascii="Cambria" w:hAnsi="Cambria"/>
        </w:rPr>
        <w:t>arbitraj</w:t>
      </w:r>
      <w:proofErr w:type="spellEnd"/>
      <w:r w:rsidRPr="003139C7">
        <w:rPr>
          <w:rFonts w:ascii="Cambria" w:hAnsi="Cambria"/>
        </w:rPr>
        <w:t xml:space="preserve"> </w:t>
      </w:r>
      <w:proofErr w:type="spellStart"/>
      <w:r w:rsidRPr="003139C7">
        <w:rPr>
          <w:rFonts w:ascii="Cambria" w:hAnsi="Cambria"/>
        </w:rPr>
        <w:t>continuă</w:t>
      </w:r>
      <w:proofErr w:type="spellEnd"/>
      <w:r w:rsidRPr="003139C7">
        <w:rPr>
          <w:rFonts w:ascii="Cambria" w:hAnsi="Cambria"/>
        </w:rPr>
        <w:t xml:space="preserve"> </w:t>
      </w:r>
      <w:proofErr w:type="spellStart"/>
      <w:r w:rsidRPr="003139C7">
        <w:rPr>
          <w:rFonts w:ascii="Cambria" w:hAnsi="Cambria"/>
        </w:rPr>
        <w:t>să</w:t>
      </w:r>
      <w:proofErr w:type="spellEnd"/>
      <w:r w:rsidRPr="003139C7">
        <w:rPr>
          <w:rFonts w:ascii="Cambria" w:hAnsi="Cambria"/>
        </w:rPr>
        <w:t xml:space="preserve"> </w:t>
      </w:r>
      <w:proofErr w:type="spellStart"/>
      <w:r w:rsidRPr="003139C7">
        <w:rPr>
          <w:rFonts w:ascii="Cambria" w:hAnsi="Cambria"/>
        </w:rPr>
        <w:t>crească</w:t>
      </w:r>
      <w:proofErr w:type="spellEnd"/>
      <w:r w:rsidRPr="003139C7">
        <w:rPr>
          <w:rFonts w:ascii="Cambria" w:hAnsi="Cambria"/>
        </w:rPr>
        <w:t xml:space="preserve">, </w:t>
      </w:r>
      <w:proofErr w:type="spellStart"/>
      <w:r w:rsidRPr="003139C7">
        <w:rPr>
          <w:rFonts w:ascii="Cambria" w:hAnsi="Cambria"/>
        </w:rPr>
        <w:t>iar</w:t>
      </w:r>
      <w:proofErr w:type="spellEnd"/>
      <w:r w:rsidRPr="003139C7">
        <w:rPr>
          <w:rFonts w:ascii="Cambria" w:hAnsi="Cambria"/>
        </w:rPr>
        <w:t xml:space="preserve"> tot </w:t>
      </w:r>
      <w:proofErr w:type="spellStart"/>
      <w:r w:rsidRPr="003139C7">
        <w:rPr>
          <w:rFonts w:ascii="Cambria" w:hAnsi="Cambria"/>
        </w:rPr>
        <w:t>mai</w:t>
      </w:r>
      <w:proofErr w:type="spellEnd"/>
      <w:r w:rsidRPr="003139C7">
        <w:rPr>
          <w:rFonts w:ascii="Cambria" w:hAnsi="Cambria"/>
        </w:rPr>
        <w:t xml:space="preserve"> </w:t>
      </w:r>
      <w:proofErr w:type="spellStart"/>
      <w:r w:rsidRPr="003139C7">
        <w:rPr>
          <w:rFonts w:ascii="Cambria" w:hAnsi="Cambria"/>
        </w:rPr>
        <w:t>multe</w:t>
      </w:r>
      <w:proofErr w:type="spellEnd"/>
      <w:r w:rsidRPr="003139C7">
        <w:rPr>
          <w:rFonts w:ascii="Cambria" w:hAnsi="Cambria"/>
        </w:rPr>
        <w:t xml:space="preserve"> </w:t>
      </w:r>
      <w:proofErr w:type="spellStart"/>
      <w:r w:rsidRPr="003139C7">
        <w:rPr>
          <w:rFonts w:ascii="Cambria" w:hAnsi="Cambria"/>
        </w:rPr>
        <w:t>părți</w:t>
      </w:r>
      <w:proofErr w:type="spellEnd"/>
      <w:r w:rsidRPr="003139C7">
        <w:rPr>
          <w:rFonts w:ascii="Cambria" w:hAnsi="Cambria"/>
        </w:rPr>
        <w:t xml:space="preserve"> tind </w:t>
      </w:r>
      <w:proofErr w:type="spellStart"/>
      <w:r w:rsidRPr="003139C7">
        <w:rPr>
          <w:rFonts w:ascii="Cambria" w:hAnsi="Cambria"/>
        </w:rPr>
        <w:t>să</w:t>
      </w:r>
      <w:proofErr w:type="spellEnd"/>
      <w:r w:rsidRPr="003139C7">
        <w:rPr>
          <w:rFonts w:ascii="Cambria" w:hAnsi="Cambria"/>
        </w:rPr>
        <w:t xml:space="preserve"> </w:t>
      </w:r>
      <w:proofErr w:type="spellStart"/>
      <w:r w:rsidRPr="003139C7">
        <w:rPr>
          <w:rFonts w:ascii="Cambria" w:hAnsi="Cambria"/>
        </w:rPr>
        <w:t>aleagă</w:t>
      </w:r>
      <w:proofErr w:type="spellEnd"/>
      <w:r w:rsidRPr="003139C7">
        <w:rPr>
          <w:rFonts w:ascii="Cambria" w:hAnsi="Cambria"/>
        </w:rPr>
        <w:t xml:space="preserve"> </w:t>
      </w:r>
      <w:proofErr w:type="spellStart"/>
      <w:r w:rsidRPr="003139C7">
        <w:rPr>
          <w:rFonts w:ascii="Cambria" w:hAnsi="Cambria"/>
        </w:rPr>
        <w:t>modalități</w:t>
      </w:r>
      <w:proofErr w:type="spellEnd"/>
      <w:r w:rsidRPr="003139C7">
        <w:rPr>
          <w:rFonts w:ascii="Cambria" w:hAnsi="Cambria"/>
        </w:rPr>
        <w:t xml:space="preserve"> alternative de </w:t>
      </w:r>
      <w:proofErr w:type="spellStart"/>
      <w:r w:rsidRPr="003139C7">
        <w:rPr>
          <w:rFonts w:ascii="Cambria" w:hAnsi="Cambria"/>
        </w:rPr>
        <w:t>soluționare</w:t>
      </w:r>
      <w:proofErr w:type="spellEnd"/>
      <w:r w:rsidRPr="003139C7">
        <w:rPr>
          <w:rFonts w:ascii="Cambria" w:hAnsi="Cambria"/>
        </w:rPr>
        <w:t xml:space="preserve"> a </w:t>
      </w:r>
      <w:proofErr w:type="spellStart"/>
      <w:r w:rsidRPr="003139C7">
        <w:rPr>
          <w:rFonts w:ascii="Cambria" w:hAnsi="Cambria"/>
        </w:rPr>
        <w:t>litigiilor</w:t>
      </w:r>
      <w:proofErr w:type="spellEnd"/>
      <w:r w:rsidRPr="003139C7">
        <w:rPr>
          <w:rFonts w:ascii="Cambria" w:hAnsi="Cambria"/>
        </w:rPr>
        <w:t xml:space="preserve">. </w:t>
      </w:r>
      <w:proofErr w:type="spellStart"/>
      <w:r w:rsidRPr="003139C7">
        <w:rPr>
          <w:rFonts w:ascii="Cambria" w:hAnsi="Cambria"/>
        </w:rPr>
        <w:t>Unul</w:t>
      </w:r>
      <w:proofErr w:type="spellEnd"/>
      <w:r w:rsidRPr="003139C7">
        <w:rPr>
          <w:rFonts w:ascii="Cambria" w:hAnsi="Cambria"/>
        </w:rPr>
        <w:t xml:space="preserve"> </w:t>
      </w:r>
      <w:proofErr w:type="spellStart"/>
      <w:r w:rsidRPr="003139C7">
        <w:rPr>
          <w:rFonts w:ascii="Cambria" w:hAnsi="Cambria"/>
        </w:rPr>
        <w:t>dintre</w:t>
      </w:r>
      <w:proofErr w:type="spellEnd"/>
      <w:r w:rsidRPr="003139C7">
        <w:rPr>
          <w:rFonts w:ascii="Cambria" w:hAnsi="Cambria"/>
        </w:rPr>
        <w:t xml:space="preserve"> </w:t>
      </w:r>
      <w:proofErr w:type="spellStart"/>
      <w:r w:rsidRPr="003139C7">
        <w:rPr>
          <w:rFonts w:ascii="Cambria" w:hAnsi="Cambria"/>
        </w:rPr>
        <w:t>principalii</w:t>
      </w:r>
      <w:proofErr w:type="spellEnd"/>
      <w:r w:rsidRPr="003139C7">
        <w:rPr>
          <w:rFonts w:ascii="Cambria" w:hAnsi="Cambria"/>
        </w:rPr>
        <w:t xml:space="preserve"> </w:t>
      </w:r>
      <w:proofErr w:type="spellStart"/>
      <w:r w:rsidRPr="003139C7">
        <w:rPr>
          <w:rFonts w:ascii="Cambria" w:hAnsi="Cambria"/>
        </w:rPr>
        <w:t>factori</w:t>
      </w:r>
      <w:proofErr w:type="spellEnd"/>
      <w:r w:rsidRPr="003139C7">
        <w:rPr>
          <w:rFonts w:ascii="Cambria" w:hAnsi="Cambria"/>
        </w:rPr>
        <w:t xml:space="preserve"> </w:t>
      </w:r>
      <w:proofErr w:type="spellStart"/>
      <w:r w:rsidRPr="003139C7">
        <w:rPr>
          <w:rFonts w:ascii="Cambria" w:hAnsi="Cambria"/>
        </w:rPr>
        <w:t>determinanți</w:t>
      </w:r>
      <w:proofErr w:type="spellEnd"/>
      <w:r w:rsidRPr="003139C7">
        <w:rPr>
          <w:rFonts w:ascii="Cambria" w:hAnsi="Cambria"/>
        </w:rPr>
        <w:t xml:space="preserve"> ai </w:t>
      </w:r>
      <w:proofErr w:type="spellStart"/>
      <w:r w:rsidRPr="003139C7">
        <w:rPr>
          <w:rFonts w:ascii="Cambria" w:hAnsi="Cambria"/>
        </w:rPr>
        <w:t>acestei</w:t>
      </w:r>
      <w:proofErr w:type="spellEnd"/>
      <w:r w:rsidRPr="003139C7">
        <w:rPr>
          <w:rFonts w:ascii="Cambria" w:hAnsi="Cambria"/>
        </w:rPr>
        <w:t xml:space="preserve"> </w:t>
      </w:r>
      <w:proofErr w:type="spellStart"/>
      <w:r w:rsidRPr="003139C7">
        <w:rPr>
          <w:rFonts w:ascii="Cambria" w:hAnsi="Cambria"/>
        </w:rPr>
        <w:t>tendințe</w:t>
      </w:r>
      <w:proofErr w:type="spellEnd"/>
      <w:r w:rsidRPr="003139C7">
        <w:rPr>
          <w:rFonts w:ascii="Cambria" w:hAnsi="Cambria"/>
        </w:rPr>
        <w:t xml:space="preserve"> </w:t>
      </w:r>
      <w:proofErr w:type="spellStart"/>
      <w:r w:rsidRPr="003139C7">
        <w:rPr>
          <w:rFonts w:ascii="Cambria" w:hAnsi="Cambria"/>
        </w:rPr>
        <w:t>este</w:t>
      </w:r>
      <w:proofErr w:type="spellEnd"/>
      <w:r w:rsidRPr="003139C7">
        <w:rPr>
          <w:rFonts w:ascii="Cambria" w:hAnsi="Cambria"/>
        </w:rPr>
        <w:t xml:space="preserve"> </w:t>
      </w:r>
      <w:proofErr w:type="spellStart"/>
      <w:r w:rsidRPr="003139C7">
        <w:rPr>
          <w:rFonts w:ascii="Cambria" w:hAnsi="Cambria"/>
        </w:rPr>
        <w:t>calitatea</w:t>
      </w:r>
      <w:proofErr w:type="spellEnd"/>
      <w:r w:rsidRPr="003139C7">
        <w:rPr>
          <w:rFonts w:ascii="Cambria" w:hAnsi="Cambria"/>
        </w:rPr>
        <w:t xml:space="preserve"> </w:t>
      </w:r>
      <w:r w:rsidR="00480C72" w:rsidRPr="000C0A5D">
        <w:rPr>
          <w:rFonts w:ascii="Cambria" w:hAnsi="Cambria"/>
        </w:rPr>
        <w:t>de</w:t>
      </w:r>
      <w:r w:rsidR="003139C7">
        <w:rPr>
          <w:rFonts w:ascii="Cambria" w:hAnsi="Cambria"/>
        </w:rPr>
        <w:t xml:space="preserve"> </w:t>
      </w:r>
      <w:proofErr w:type="spellStart"/>
      <w:r w:rsidR="00480C72" w:rsidRPr="000C0A5D">
        <w:rPr>
          <w:rFonts w:ascii="Cambria" w:hAnsi="Cambria"/>
        </w:rPr>
        <w:t>obicei</w:t>
      </w:r>
      <w:proofErr w:type="spellEnd"/>
      <w:r w:rsidRPr="003139C7">
        <w:rPr>
          <w:rFonts w:ascii="Cambria" w:hAnsi="Cambria"/>
        </w:rPr>
        <w:t xml:space="preserve"> </w:t>
      </w:r>
      <w:proofErr w:type="spellStart"/>
      <w:r w:rsidRPr="003139C7">
        <w:rPr>
          <w:rFonts w:ascii="Cambria" w:hAnsi="Cambria"/>
        </w:rPr>
        <w:t>slabă</w:t>
      </w:r>
      <w:proofErr w:type="spellEnd"/>
      <w:r w:rsidRPr="003139C7">
        <w:rPr>
          <w:rFonts w:ascii="Cambria" w:hAnsi="Cambria"/>
        </w:rPr>
        <w:t xml:space="preserve"> a </w:t>
      </w:r>
      <w:proofErr w:type="spellStart"/>
      <w:r w:rsidRPr="003139C7">
        <w:rPr>
          <w:rFonts w:ascii="Cambria" w:hAnsi="Cambria"/>
        </w:rPr>
        <w:t>probelor</w:t>
      </w:r>
      <w:proofErr w:type="spellEnd"/>
      <w:r w:rsidRPr="003139C7">
        <w:rPr>
          <w:rFonts w:ascii="Cambria" w:hAnsi="Cambria"/>
        </w:rPr>
        <w:t xml:space="preserve"> </w:t>
      </w:r>
      <w:proofErr w:type="spellStart"/>
      <w:r w:rsidRPr="003139C7">
        <w:rPr>
          <w:rFonts w:ascii="Cambria" w:hAnsi="Cambria"/>
        </w:rPr>
        <w:t>disponibile</w:t>
      </w:r>
      <w:proofErr w:type="spellEnd"/>
      <w:r w:rsidRPr="003139C7">
        <w:rPr>
          <w:rFonts w:ascii="Cambria" w:hAnsi="Cambria"/>
        </w:rPr>
        <w:t xml:space="preserve">; probe </w:t>
      </w:r>
      <w:proofErr w:type="spellStart"/>
      <w:r w:rsidRPr="003139C7">
        <w:rPr>
          <w:rFonts w:ascii="Cambria" w:hAnsi="Cambria"/>
        </w:rPr>
        <w:t>contemporane</w:t>
      </w:r>
      <w:proofErr w:type="spellEnd"/>
      <w:r w:rsidRPr="003139C7">
        <w:rPr>
          <w:rFonts w:ascii="Cambria" w:hAnsi="Cambria"/>
        </w:rPr>
        <w:t xml:space="preserve"> care au </w:t>
      </w:r>
      <w:proofErr w:type="spellStart"/>
      <w:r w:rsidRPr="003139C7">
        <w:rPr>
          <w:rFonts w:ascii="Cambria" w:hAnsi="Cambria"/>
        </w:rPr>
        <w:t>existat</w:t>
      </w:r>
      <w:proofErr w:type="spellEnd"/>
      <w:r w:rsidRPr="003139C7">
        <w:rPr>
          <w:rFonts w:ascii="Cambria" w:hAnsi="Cambria"/>
        </w:rPr>
        <w:t xml:space="preserve"> </w:t>
      </w:r>
      <w:proofErr w:type="spellStart"/>
      <w:r w:rsidRPr="003139C7">
        <w:rPr>
          <w:rFonts w:ascii="Cambria" w:hAnsi="Cambria"/>
        </w:rPr>
        <w:t>cândva</w:t>
      </w:r>
      <w:proofErr w:type="spellEnd"/>
      <w:r w:rsidRPr="003139C7">
        <w:rPr>
          <w:rFonts w:ascii="Cambria" w:hAnsi="Cambria"/>
        </w:rPr>
        <w:t xml:space="preserve">, </w:t>
      </w:r>
      <w:proofErr w:type="spellStart"/>
      <w:r w:rsidRPr="003139C7">
        <w:rPr>
          <w:rFonts w:ascii="Cambria" w:hAnsi="Cambria"/>
        </w:rPr>
        <w:t>dar</w:t>
      </w:r>
      <w:proofErr w:type="spellEnd"/>
      <w:r w:rsidRPr="003139C7">
        <w:rPr>
          <w:rFonts w:ascii="Cambria" w:hAnsi="Cambria"/>
        </w:rPr>
        <w:t xml:space="preserve"> care au </w:t>
      </w:r>
      <w:proofErr w:type="spellStart"/>
      <w:r w:rsidRPr="003139C7">
        <w:rPr>
          <w:rFonts w:ascii="Cambria" w:hAnsi="Cambria"/>
        </w:rPr>
        <w:t>fost</w:t>
      </w:r>
      <w:proofErr w:type="spellEnd"/>
      <w:r w:rsidRPr="003139C7">
        <w:rPr>
          <w:rFonts w:ascii="Cambria" w:hAnsi="Cambria"/>
        </w:rPr>
        <w:t xml:space="preserve"> </w:t>
      </w:r>
      <w:proofErr w:type="spellStart"/>
      <w:r w:rsidRPr="003139C7">
        <w:rPr>
          <w:rFonts w:ascii="Cambria" w:hAnsi="Cambria"/>
        </w:rPr>
        <w:t>distruse</w:t>
      </w:r>
      <w:proofErr w:type="spellEnd"/>
      <w:r w:rsidRPr="003139C7">
        <w:rPr>
          <w:rFonts w:ascii="Cambria" w:hAnsi="Cambria"/>
        </w:rPr>
        <w:t xml:space="preserve">, </w:t>
      </w:r>
      <w:proofErr w:type="spellStart"/>
      <w:r w:rsidRPr="003139C7">
        <w:rPr>
          <w:rFonts w:ascii="Cambria" w:hAnsi="Cambria"/>
        </w:rPr>
        <w:t>pierdute</w:t>
      </w:r>
      <w:proofErr w:type="spellEnd"/>
      <w:r w:rsidRPr="003139C7">
        <w:rPr>
          <w:rFonts w:ascii="Cambria" w:hAnsi="Cambria"/>
        </w:rPr>
        <w:t xml:space="preserve"> </w:t>
      </w:r>
      <w:proofErr w:type="spellStart"/>
      <w:r w:rsidRPr="003139C7">
        <w:rPr>
          <w:rFonts w:ascii="Cambria" w:hAnsi="Cambria"/>
        </w:rPr>
        <w:t>sau</w:t>
      </w:r>
      <w:proofErr w:type="spellEnd"/>
      <w:r w:rsidRPr="003139C7">
        <w:rPr>
          <w:rFonts w:ascii="Cambria" w:hAnsi="Cambria"/>
        </w:rPr>
        <w:t xml:space="preserve"> </w:t>
      </w:r>
      <w:proofErr w:type="spellStart"/>
      <w:r w:rsidRPr="003139C7">
        <w:rPr>
          <w:rFonts w:ascii="Cambria" w:hAnsi="Cambria"/>
        </w:rPr>
        <w:t>înregistrate</w:t>
      </w:r>
      <w:proofErr w:type="spellEnd"/>
      <w:r w:rsidRPr="003139C7">
        <w:rPr>
          <w:rFonts w:ascii="Cambria" w:hAnsi="Cambria"/>
        </w:rPr>
        <w:t xml:space="preserve"> </w:t>
      </w:r>
      <w:proofErr w:type="spellStart"/>
      <w:r w:rsidRPr="003139C7">
        <w:rPr>
          <w:rFonts w:ascii="Cambria" w:hAnsi="Cambria"/>
        </w:rPr>
        <w:t>și</w:t>
      </w:r>
      <w:proofErr w:type="spellEnd"/>
      <w:r w:rsidRPr="003139C7">
        <w:rPr>
          <w:rFonts w:ascii="Cambria" w:hAnsi="Cambria"/>
        </w:rPr>
        <w:t xml:space="preserve"> </w:t>
      </w:r>
      <w:proofErr w:type="spellStart"/>
      <w:r w:rsidRPr="003139C7">
        <w:rPr>
          <w:rFonts w:ascii="Cambria" w:hAnsi="Cambria"/>
        </w:rPr>
        <w:t>arhivate</w:t>
      </w:r>
      <w:proofErr w:type="spellEnd"/>
      <w:r w:rsidRPr="003139C7">
        <w:rPr>
          <w:rFonts w:ascii="Cambria" w:hAnsi="Cambria"/>
        </w:rPr>
        <w:t xml:space="preserve"> </w:t>
      </w:r>
      <w:r w:rsidR="00CA640E" w:rsidRPr="000C0A5D">
        <w:rPr>
          <w:rFonts w:ascii="Cambria" w:hAnsi="Cambria"/>
        </w:rPr>
        <w:t xml:space="preserve">in mod </w:t>
      </w:r>
      <w:proofErr w:type="spellStart"/>
      <w:r w:rsidR="00CA640E" w:rsidRPr="000C0A5D">
        <w:rPr>
          <w:rFonts w:ascii="Cambria" w:hAnsi="Cambria"/>
        </w:rPr>
        <w:t>necorespunzator</w:t>
      </w:r>
      <w:proofErr w:type="spellEnd"/>
      <w:r w:rsidRPr="003139C7">
        <w:rPr>
          <w:rFonts w:ascii="Cambria" w:hAnsi="Cambria"/>
        </w:rPr>
        <w:t>.</w:t>
      </w:r>
    </w:p>
    <w:p w14:paraId="37BC6973" w14:textId="6D61783D" w:rsidR="00B76F21" w:rsidRPr="003139C7" w:rsidRDefault="00B76F21" w:rsidP="003139C7">
      <w:pPr>
        <w:spacing w:after="120" w:line="288" w:lineRule="auto"/>
        <w:jc w:val="both"/>
        <w:rPr>
          <w:rFonts w:ascii="Cambria" w:hAnsi="Cambria"/>
          <w:lang w:val="fr-CH"/>
        </w:rPr>
      </w:pPr>
      <w:proofErr w:type="spellStart"/>
      <w:r w:rsidRPr="003139C7">
        <w:rPr>
          <w:rFonts w:ascii="Cambria" w:hAnsi="Cambria"/>
        </w:rPr>
        <w:t>Autorul</w:t>
      </w:r>
      <w:proofErr w:type="spellEnd"/>
      <w:r w:rsidRPr="003139C7">
        <w:rPr>
          <w:rFonts w:ascii="Cambria" w:hAnsi="Cambria"/>
        </w:rPr>
        <w:t xml:space="preserve"> </w:t>
      </w:r>
      <w:proofErr w:type="spellStart"/>
      <w:r w:rsidRPr="003139C7">
        <w:rPr>
          <w:rFonts w:ascii="Cambria" w:hAnsi="Cambria"/>
        </w:rPr>
        <w:t>propune</w:t>
      </w:r>
      <w:proofErr w:type="spellEnd"/>
      <w:r w:rsidRPr="003139C7">
        <w:rPr>
          <w:rFonts w:ascii="Cambria" w:hAnsi="Cambria"/>
        </w:rPr>
        <w:t xml:space="preserve"> </w:t>
      </w:r>
      <w:proofErr w:type="spellStart"/>
      <w:r w:rsidRPr="003139C7">
        <w:rPr>
          <w:rFonts w:ascii="Cambria" w:hAnsi="Cambria"/>
        </w:rPr>
        <w:t>punerea</w:t>
      </w:r>
      <w:proofErr w:type="spellEnd"/>
      <w:r w:rsidRPr="003139C7">
        <w:rPr>
          <w:rFonts w:ascii="Cambria" w:hAnsi="Cambria"/>
        </w:rPr>
        <w:t xml:space="preserve"> </w:t>
      </w:r>
      <w:proofErr w:type="spellStart"/>
      <w:r w:rsidRPr="003139C7">
        <w:rPr>
          <w:rFonts w:ascii="Cambria" w:hAnsi="Cambria"/>
        </w:rPr>
        <w:t>în</w:t>
      </w:r>
      <w:proofErr w:type="spellEnd"/>
      <w:r w:rsidRPr="003139C7">
        <w:rPr>
          <w:rFonts w:ascii="Cambria" w:hAnsi="Cambria"/>
        </w:rPr>
        <w:t xml:space="preserve"> </w:t>
      </w:r>
      <w:proofErr w:type="spellStart"/>
      <w:r w:rsidRPr="003139C7">
        <w:rPr>
          <w:rFonts w:ascii="Cambria" w:hAnsi="Cambria"/>
        </w:rPr>
        <w:t>aplicare</w:t>
      </w:r>
      <w:proofErr w:type="spellEnd"/>
      <w:r w:rsidRPr="003139C7">
        <w:rPr>
          <w:rFonts w:ascii="Cambria" w:hAnsi="Cambria"/>
        </w:rPr>
        <w:t xml:space="preserve"> a </w:t>
      </w:r>
      <w:proofErr w:type="spellStart"/>
      <w:r w:rsidRPr="003139C7">
        <w:rPr>
          <w:rFonts w:ascii="Cambria" w:hAnsi="Cambria"/>
        </w:rPr>
        <w:t>unui</w:t>
      </w:r>
      <w:proofErr w:type="spellEnd"/>
      <w:r w:rsidRPr="003139C7">
        <w:rPr>
          <w:rFonts w:ascii="Cambria" w:hAnsi="Cambria"/>
        </w:rPr>
        <w:t xml:space="preserve"> "Black Safe System" (</w:t>
      </w:r>
      <w:r w:rsidR="009049DC">
        <w:rPr>
          <w:rFonts w:ascii="Cambria" w:hAnsi="Cambria"/>
        </w:rPr>
        <w:t>”</w:t>
      </w:r>
      <w:r w:rsidRPr="009049DC">
        <w:rPr>
          <w:rFonts w:ascii="Cambria" w:hAnsi="Cambria"/>
          <w:b/>
          <w:bCs/>
        </w:rPr>
        <w:t>BSS</w:t>
      </w:r>
      <w:r w:rsidR="009049DC">
        <w:rPr>
          <w:rFonts w:ascii="Cambria" w:hAnsi="Cambria"/>
        </w:rPr>
        <w:t>”</w:t>
      </w:r>
      <w:r w:rsidRPr="003139C7">
        <w:rPr>
          <w:rFonts w:ascii="Cambria" w:hAnsi="Cambria"/>
        </w:rPr>
        <w:t xml:space="preserve">), un </w:t>
      </w:r>
      <w:proofErr w:type="spellStart"/>
      <w:r w:rsidRPr="00382C35">
        <w:rPr>
          <w:rFonts w:ascii="Cambria" w:hAnsi="Cambria"/>
        </w:rPr>
        <w:t>sistem</w:t>
      </w:r>
      <w:proofErr w:type="spellEnd"/>
      <w:r w:rsidRPr="00382C35">
        <w:rPr>
          <w:rFonts w:ascii="Cambria" w:hAnsi="Cambria"/>
        </w:rPr>
        <w:t xml:space="preserve"> </w:t>
      </w:r>
      <w:proofErr w:type="spellStart"/>
      <w:r w:rsidRPr="00382C35">
        <w:rPr>
          <w:rFonts w:ascii="Cambria" w:hAnsi="Cambria"/>
        </w:rPr>
        <w:t>bazat</w:t>
      </w:r>
      <w:proofErr w:type="spellEnd"/>
      <w:r w:rsidR="00402FE4" w:rsidRPr="00382C35">
        <w:rPr>
          <w:rFonts w:ascii="Cambria" w:hAnsi="Cambria"/>
        </w:rPr>
        <w:t>/</w:t>
      </w:r>
      <w:proofErr w:type="spellStart"/>
      <w:r w:rsidR="00402FE4" w:rsidRPr="00382C35">
        <w:rPr>
          <w:rFonts w:ascii="Cambria" w:hAnsi="Cambria"/>
        </w:rPr>
        <w:t>inspirat</w:t>
      </w:r>
      <w:proofErr w:type="spellEnd"/>
      <w:r w:rsidR="00402FE4" w:rsidRPr="00382C35">
        <w:rPr>
          <w:rFonts w:ascii="Cambria" w:hAnsi="Cambria"/>
        </w:rPr>
        <w:t xml:space="preserve"> de</w:t>
      </w:r>
      <w:r w:rsidRPr="003139C7">
        <w:rPr>
          <w:rFonts w:ascii="Cambria" w:hAnsi="Cambria"/>
        </w:rPr>
        <w:t xml:space="preserve"> blockchain care </w:t>
      </w:r>
      <w:proofErr w:type="spellStart"/>
      <w:r w:rsidRPr="003139C7">
        <w:rPr>
          <w:rFonts w:ascii="Cambria" w:hAnsi="Cambria"/>
        </w:rPr>
        <w:t>preia</w:t>
      </w:r>
      <w:proofErr w:type="spellEnd"/>
      <w:r w:rsidRPr="003139C7">
        <w:rPr>
          <w:rFonts w:ascii="Cambria" w:hAnsi="Cambria"/>
        </w:rPr>
        <w:t xml:space="preserve"> </w:t>
      </w:r>
      <w:proofErr w:type="spellStart"/>
      <w:r w:rsidRPr="003139C7">
        <w:rPr>
          <w:rFonts w:ascii="Cambria" w:hAnsi="Cambria"/>
        </w:rPr>
        <w:t>sarcina</w:t>
      </w:r>
      <w:proofErr w:type="spellEnd"/>
      <w:r w:rsidRPr="003139C7">
        <w:rPr>
          <w:rFonts w:ascii="Cambria" w:hAnsi="Cambria"/>
        </w:rPr>
        <w:t xml:space="preserve"> de a </w:t>
      </w:r>
      <w:proofErr w:type="spellStart"/>
      <w:r w:rsidRPr="003139C7">
        <w:rPr>
          <w:rFonts w:ascii="Cambria" w:hAnsi="Cambria"/>
        </w:rPr>
        <w:t>păstra</w:t>
      </w:r>
      <w:proofErr w:type="spellEnd"/>
      <w:r w:rsidRPr="003139C7">
        <w:rPr>
          <w:rFonts w:ascii="Cambria" w:hAnsi="Cambria"/>
        </w:rPr>
        <w:t xml:space="preserve"> </w:t>
      </w:r>
      <w:proofErr w:type="spellStart"/>
      <w:r w:rsidRPr="003139C7">
        <w:rPr>
          <w:rFonts w:ascii="Cambria" w:hAnsi="Cambria"/>
        </w:rPr>
        <w:t>dovezile</w:t>
      </w:r>
      <w:proofErr w:type="spellEnd"/>
      <w:r w:rsidRPr="003139C7">
        <w:rPr>
          <w:rFonts w:ascii="Cambria" w:hAnsi="Cambria"/>
        </w:rPr>
        <w:t xml:space="preserve"> </w:t>
      </w:r>
      <w:proofErr w:type="spellStart"/>
      <w:r w:rsidRPr="003139C7">
        <w:rPr>
          <w:rFonts w:ascii="Cambria" w:hAnsi="Cambria"/>
        </w:rPr>
        <w:t>documentare</w:t>
      </w:r>
      <w:proofErr w:type="spellEnd"/>
      <w:r w:rsidRPr="003139C7">
        <w:rPr>
          <w:rFonts w:ascii="Cambria" w:hAnsi="Cambria"/>
        </w:rPr>
        <w:t xml:space="preserve"> </w:t>
      </w:r>
      <w:proofErr w:type="spellStart"/>
      <w:r w:rsidRPr="003139C7">
        <w:rPr>
          <w:rFonts w:ascii="Cambria" w:hAnsi="Cambria"/>
        </w:rPr>
        <w:t>produse</w:t>
      </w:r>
      <w:proofErr w:type="spellEnd"/>
      <w:r w:rsidRPr="003139C7">
        <w:rPr>
          <w:rFonts w:ascii="Cambria" w:hAnsi="Cambria"/>
        </w:rPr>
        <w:t xml:space="preserve"> pe </w:t>
      </w:r>
      <w:proofErr w:type="spellStart"/>
      <w:r w:rsidRPr="003139C7">
        <w:rPr>
          <w:rFonts w:ascii="Cambria" w:hAnsi="Cambria"/>
        </w:rPr>
        <w:t>parcursul</w:t>
      </w:r>
      <w:proofErr w:type="spellEnd"/>
      <w:r w:rsidRPr="003139C7">
        <w:rPr>
          <w:rFonts w:ascii="Cambria" w:hAnsi="Cambria"/>
        </w:rPr>
        <w:t xml:space="preserve"> </w:t>
      </w:r>
      <w:proofErr w:type="spellStart"/>
      <w:r w:rsidRPr="003139C7">
        <w:rPr>
          <w:rFonts w:ascii="Cambria" w:hAnsi="Cambria"/>
        </w:rPr>
        <w:t>ciclului</w:t>
      </w:r>
      <w:proofErr w:type="spellEnd"/>
      <w:r w:rsidRPr="003139C7">
        <w:rPr>
          <w:rFonts w:ascii="Cambria" w:hAnsi="Cambria"/>
        </w:rPr>
        <w:t xml:space="preserve"> de </w:t>
      </w:r>
      <w:proofErr w:type="spellStart"/>
      <w:r w:rsidRPr="003139C7">
        <w:rPr>
          <w:rFonts w:ascii="Cambria" w:hAnsi="Cambria"/>
        </w:rPr>
        <w:t>viață</w:t>
      </w:r>
      <w:proofErr w:type="spellEnd"/>
      <w:r w:rsidRPr="003139C7">
        <w:rPr>
          <w:rFonts w:ascii="Cambria" w:hAnsi="Cambria"/>
        </w:rPr>
        <w:t xml:space="preserve"> al </w:t>
      </w:r>
      <w:proofErr w:type="spellStart"/>
      <w:r w:rsidRPr="003139C7">
        <w:rPr>
          <w:rFonts w:ascii="Cambria" w:hAnsi="Cambria"/>
        </w:rPr>
        <w:t>unui</w:t>
      </w:r>
      <w:proofErr w:type="spellEnd"/>
      <w:r w:rsidRPr="003139C7">
        <w:rPr>
          <w:rFonts w:ascii="Cambria" w:hAnsi="Cambria"/>
        </w:rPr>
        <w:t xml:space="preserve"> </w:t>
      </w:r>
      <w:proofErr w:type="spellStart"/>
      <w:r w:rsidRPr="003139C7">
        <w:rPr>
          <w:rFonts w:ascii="Cambria" w:hAnsi="Cambria"/>
        </w:rPr>
        <w:t>anumit</w:t>
      </w:r>
      <w:proofErr w:type="spellEnd"/>
      <w:r w:rsidRPr="003139C7">
        <w:rPr>
          <w:rFonts w:ascii="Cambria" w:hAnsi="Cambria"/>
        </w:rPr>
        <w:t xml:space="preserve"> </w:t>
      </w:r>
      <w:proofErr w:type="spellStart"/>
      <w:r w:rsidRPr="003139C7">
        <w:rPr>
          <w:rFonts w:ascii="Cambria" w:hAnsi="Cambria"/>
        </w:rPr>
        <w:t>proiect</w:t>
      </w:r>
      <w:proofErr w:type="spellEnd"/>
      <w:r w:rsidRPr="003139C7">
        <w:rPr>
          <w:rFonts w:ascii="Cambria" w:hAnsi="Cambria"/>
        </w:rPr>
        <w:t xml:space="preserve">, </w:t>
      </w:r>
      <w:proofErr w:type="spellStart"/>
      <w:r w:rsidRPr="003139C7">
        <w:rPr>
          <w:rFonts w:ascii="Cambria" w:hAnsi="Cambria"/>
        </w:rPr>
        <w:t>eliberând</w:t>
      </w:r>
      <w:proofErr w:type="spellEnd"/>
      <w:r w:rsidRPr="003139C7">
        <w:rPr>
          <w:rFonts w:ascii="Cambria" w:hAnsi="Cambria"/>
        </w:rPr>
        <w:t xml:space="preserve"> </w:t>
      </w:r>
      <w:proofErr w:type="spellStart"/>
      <w:r w:rsidRPr="003139C7">
        <w:rPr>
          <w:rFonts w:ascii="Cambria" w:hAnsi="Cambria"/>
        </w:rPr>
        <w:t>astfel</w:t>
      </w:r>
      <w:proofErr w:type="spellEnd"/>
      <w:r w:rsidRPr="003139C7">
        <w:rPr>
          <w:rFonts w:ascii="Cambria" w:hAnsi="Cambria"/>
        </w:rPr>
        <w:t xml:space="preserve"> </w:t>
      </w:r>
      <w:proofErr w:type="spellStart"/>
      <w:r w:rsidRPr="003139C7">
        <w:rPr>
          <w:rFonts w:ascii="Cambria" w:hAnsi="Cambria"/>
        </w:rPr>
        <w:t>părțile</w:t>
      </w:r>
      <w:proofErr w:type="spellEnd"/>
      <w:r w:rsidRPr="003139C7">
        <w:rPr>
          <w:rFonts w:ascii="Cambria" w:hAnsi="Cambria"/>
        </w:rPr>
        <w:t xml:space="preserve"> </w:t>
      </w:r>
      <w:proofErr w:type="spellStart"/>
      <w:r w:rsidRPr="003139C7">
        <w:rPr>
          <w:rFonts w:ascii="Cambria" w:hAnsi="Cambria"/>
        </w:rPr>
        <w:t>și</w:t>
      </w:r>
      <w:proofErr w:type="spellEnd"/>
      <w:r w:rsidRPr="003139C7">
        <w:rPr>
          <w:rFonts w:ascii="Cambria" w:hAnsi="Cambria"/>
        </w:rPr>
        <w:t xml:space="preserve"> </w:t>
      </w:r>
      <w:proofErr w:type="spellStart"/>
      <w:r w:rsidR="0070795A" w:rsidRPr="000C0A5D">
        <w:rPr>
          <w:rFonts w:ascii="Cambria" w:hAnsi="Cambria"/>
        </w:rPr>
        <w:t>I</w:t>
      </w:r>
      <w:r w:rsidRPr="003139C7">
        <w:rPr>
          <w:rFonts w:ascii="Cambria" w:hAnsi="Cambria"/>
        </w:rPr>
        <w:t>nginerul</w:t>
      </w:r>
      <w:proofErr w:type="spellEnd"/>
      <w:r w:rsidRPr="003139C7">
        <w:rPr>
          <w:rFonts w:ascii="Cambria" w:hAnsi="Cambria"/>
        </w:rPr>
        <w:t xml:space="preserve"> de </w:t>
      </w:r>
      <w:proofErr w:type="spellStart"/>
      <w:r w:rsidRPr="003139C7">
        <w:rPr>
          <w:rFonts w:ascii="Cambria" w:hAnsi="Cambria"/>
        </w:rPr>
        <w:t>această</w:t>
      </w:r>
      <w:proofErr w:type="spellEnd"/>
      <w:r w:rsidRPr="003139C7">
        <w:rPr>
          <w:rFonts w:ascii="Cambria" w:hAnsi="Cambria"/>
        </w:rPr>
        <w:t xml:space="preserve"> </w:t>
      </w:r>
      <w:proofErr w:type="spellStart"/>
      <w:r w:rsidRPr="003139C7">
        <w:rPr>
          <w:rFonts w:ascii="Cambria" w:hAnsi="Cambria"/>
        </w:rPr>
        <w:t>responsabilitate</w:t>
      </w:r>
      <w:proofErr w:type="spellEnd"/>
      <w:r w:rsidRPr="003139C7">
        <w:rPr>
          <w:rFonts w:ascii="Cambria" w:hAnsi="Cambria"/>
        </w:rPr>
        <w:t xml:space="preserve">. Cu </w:t>
      </w:r>
      <w:proofErr w:type="spellStart"/>
      <w:r w:rsidRPr="003139C7">
        <w:rPr>
          <w:rFonts w:ascii="Cambria" w:hAnsi="Cambria"/>
        </w:rPr>
        <w:t>ajutorul</w:t>
      </w:r>
      <w:proofErr w:type="spellEnd"/>
      <w:r w:rsidRPr="003139C7">
        <w:rPr>
          <w:rFonts w:ascii="Cambria" w:hAnsi="Cambria"/>
        </w:rPr>
        <w:t xml:space="preserve"> BSS, </w:t>
      </w:r>
      <w:proofErr w:type="spellStart"/>
      <w:r w:rsidRPr="003139C7">
        <w:rPr>
          <w:rFonts w:ascii="Cambria" w:hAnsi="Cambria"/>
        </w:rPr>
        <w:t>toate</w:t>
      </w:r>
      <w:proofErr w:type="spellEnd"/>
      <w:r w:rsidRPr="003139C7">
        <w:rPr>
          <w:rFonts w:ascii="Cambria" w:hAnsi="Cambria"/>
        </w:rPr>
        <w:t xml:space="preserve"> </w:t>
      </w:r>
      <w:proofErr w:type="spellStart"/>
      <w:r w:rsidRPr="003139C7">
        <w:rPr>
          <w:rFonts w:ascii="Cambria" w:hAnsi="Cambria"/>
        </w:rPr>
        <w:t>documentele</w:t>
      </w:r>
      <w:proofErr w:type="spellEnd"/>
      <w:r w:rsidRPr="003139C7">
        <w:rPr>
          <w:rFonts w:ascii="Cambria" w:hAnsi="Cambria"/>
        </w:rPr>
        <w:t xml:space="preserve"> care au </w:t>
      </w:r>
      <w:proofErr w:type="spellStart"/>
      <w:r w:rsidRPr="003139C7">
        <w:rPr>
          <w:rFonts w:ascii="Cambria" w:hAnsi="Cambria"/>
        </w:rPr>
        <w:t>fost</w:t>
      </w:r>
      <w:proofErr w:type="spellEnd"/>
      <w:r w:rsidRPr="003139C7">
        <w:rPr>
          <w:rFonts w:ascii="Cambria" w:hAnsi="Cambria"/>
        </w:rPr>
        <w:t xml:space="preserve"> </w:t>
      </w:r>
      <w:proofErr w:type="spellStart"/>
      <w:r w:rsidRPr="003139C7">
        <w:rPr>
          <w:rFonts w:ascii="Cambria" w:hAnsi="Cambria"/>
        </w:rPr>
        <w:t>emise</w:t>
      </w:r>
      <w:proofErr w:type="spellEnd"/>
      <w:r w:rsidRPr="003139C7">
        <w:rPr>
          <w:rFonts w:ascii="Cambria" w:hAnsi="Cambria"/>
        </w:rPr>
        <w:t xml:space="preserve"> </w:t>
      </w:r>
      <w:proofErr w:type="spellStart"/>
      <w:r w:rsidRPr="003139C7">
        <w:rPr>
          <w:rFonts w:ascii="Cambria" w:hAnsi="Cambria"/>
        </w:rPr>
        <w:t>și</w:t>
      </w:r>
      <w:proofErr w:type="spellEnd"/>
      <w:r w:rsidRPr="003139C7">
        <w:rPr>
          <w:rFonts w:ascii="Cambria" w:hAnsi="Cambria"/>
        </w:rPr>
        <w:t xml:space="preserve"> </w:t>
      </w:r>
      <w:proofErr w:type="spellStart"/>
      <w:r w:rsidRPr="003139C7">
        <w:rPr>
          <w:rFonts w:ascii="Cambria" w:hAnsi="Cambria"/>
        </w:rPr>
        <w:t>partajate</w:t>
      </w:r>
      <w:proofErr w:type="spellEnd"/>
      <w:r w:rsidRPr="003139C7">
        <w:rPr>
          <w:rFonts w:ascii="Cambria" w:hAnsi="Cambria"/>
        </w:rPr>
        <w:t xml:space="preserve"> pe </w:t>
      </w:r>
      <w:proofErr w:type="spellStart"/>
      <w:r w:rsidRPr="003139C7">
        <w:rPr>
          <w:rFonts w:ascii="Cambria" w:hAnsi="Cambria"/>
        </w:rPr>
        <w:t>parcursul</w:t>
      </w:r>
      <w:proofErr w:type="spellEnd"/>
      <w:r w:rsidRPr="003139C7">
        <w:rPr>
          <w:rFonts w:ascii="Cambria" w:hAnsi="Cambria"/>
        </w:rPr>
        <w:t xml:space="preserve"> </w:t>
      </w:r>
      <w:proofErr w:type="spellStart"/>
      <w:r w:rsidRPr="003139C7">
        <w:rPr>
          <w:rFonts w:ascii="Cambria" w:hAnsi="Cambria"/>
        </w:rPr>
        <w:t>unui</w:t>
      </w:r>
      <w:proofErr w:type="spellEnd"/>
      <w:r w:rsidRPr="003139C7">
        <w:rPr>
          <w:rFonts w:ascii="Cambria" w:hAnsi="Cambria"/>
        </w:rPr>
        <w:t xml:space="preserve"> </w:t>
      </w:r>
      <w:proofErr w:type="spellStart"/>
      <w:r w:rsidRPr="003139C7">
        <w:rPr>
          <w:rFonts w:ascii="Cambria" w:hAnsi="Cambria"/>
        </w:rPr>
        <w:t>proiect</w:t>
      </w:r>
      <w:proofErr w:type="spellEnd"/>
      <w:r w:rsidRPr="003139C7">
        <w:rPr>
          <w:rFonts w:ascii="Cambria" w:hAnsi="Cambria"/>
        </w:rPr>
        <w:t xml:space="preserve"> </w:t>
      </w:r>
      <w:proofErr w:type="spellStart"/>
      <w:r w:rsidRPr="003139C7">
        <w:rPr>
          <w:rFonts w:ascii="Cambria" w:hAnsi="Cambria"/>
        </w:rPr>
        <w:t>vor</w:t>
      </w:r>
      <w:proofErr w:type="spellEnd"/>
      <w:r w:rsidRPr="003139C7">
        <w:rPr>
          <w:rFonts w:ascii="Cambria" w:hAnsi="Cambria"/>
        </w:rPr>
        <w:t xml:space="preserve"> fi </w:t>
      </w:r>
      <w:proofErr w:type="spellStart"/>
      <w:r w:rsidRPr="003139C7">
        <w:rPr>
          <w:rFonts w:ascii="Cambria" w:hAnsi="Cambria"/>
        </w:rPr>
        <w:t>arhivate</w:t>
      </w:r>
      <w:proofErr w:type="spellEnd"/>
      <w:r w:rsidRPr="003139C7">
        <w:rPr>
          <w:rFonts w:ascii="Cambria" w:hAnsi="Cambria"/>
        </w:rPr>
        <w:t xml:space="preserve"> </w:t>
      </w:r>
      <w:proofErr w:type="spellStart"/>
      <w:r w:rsidRPr="003139C7">
        <w:rPr>
          <w:rFonts w:ascii="Cambria" w:hAnsi="Cambria"/>
        </w:rPr>
        <w:t>în</w:t>
      </w:r>
      <w:proofErr w:type="spellEnd"/>
      <w:r w:rsidRPr="003139C7">
        <w:rPr>
          <w:rFonts w:ascii="Cambria" w:hAnsi="Cambria"/>
        </w:rPr>
        <w:t xml:space="preserve"> </w:t>
      </w:r>
      <w:proofErr w:type="spellStart"/>
      <w:r w:rsidRPr="003139C7">
        <w:rPr>
          <w:rFonts w:ascii="Cambria" w:hAnsi="Cambria"/>
        </w:rPr>
        <w:t>siguranță</w:t>
      </w:r>
      <w:proofErr w:type="spellEnd"/>
      <w:r w:rsidRPr="003139C7">
        <w:rPr>
          <w:rFonts w:ascii="Cambria" w:hAnsi="Cambria"/>
        </w:rPr>
        <w:t xml:space="preserve"> de la data </w:t>
      </w:r>
      <w:proofErr w:type="spellStart"/>
      <w:r w:rsidRPr="003139C7">
        <w:rPr>
          <w:rFonts w:ascii="Cambria" w:hAnsi="Cambria"/>
        </w:rPr>
        <w:t>emiterii</w:t>
      </w:r>
      <w:proofErr w:type="spellEnd"/>
      <w:r w:rsidRPr="003139C7">
        <w:rPr>
          <w:rFonts w:ascii="Cambria" w:hAnsi="Cambria"/>
        </w:rPr>
        <w:t xml:space="preserve"> lor </w:t>
      </w:r>
      <w:proofErr w:type="spellStart"/>
      <w:r w:rsidRPr="003139C7">
        <w:rPr>
          <w:rFonts w:ascii="Cambria" w:hAnsi="Cambria"/>
        </w:rPr>
        <w:t>până</w:t>
      </w:r>
      <w:proofErr w:type="spellEnd"/>
      <w:r w:rsidRPr="003139C7">
        <w:rPr>
          <w:rFonts w:ascii="Cambria" w:hAnsi="Cambria"/>
        </w:rPr>
        <w:t xml:space="preserve"> la </w:t>
      </w:r>
      <w:proofErr w:type="spellStart"/>
      <w:r w:rsidRPr="003139C7">
        <w:rPr>
          <w:rFonts w:ascii="Cambria" w:hAnsi="Cambria"/>
        </w:rPr>
        <w:t>încheierea</w:t>
      </w:r>
      <w:proofErr w:type="spellEnd"/>
      <w:r w:rsidRPr="003139C7">
        <w:rPr>
          <w:rFonts w:ascii="Cambria" w:hAnsi="Cambria"/>
        </w:rPr>
        <w:t xml:space="preserve"> </w:t>
      </w:r>
      <w:proofErr w:type="spellStart"/>
      <w:r w:rsidRPr="003139C7">
        <w:rPr>
          <w:rFonts w:ascii="Cambria" w:hAnsi="Cambria"/>
        </w:rPr>
        <w:t>proiectului</w:t>
      </w:r>
      <w:proofErr w:type="spellEnd"/>
      <w:r w:rsidRPr="003139C7">
        <w:rPr>
          <w:rFonts w:ascii="Cambria" w:hAnsi="Cambria"/>
        </w:rPr>
        <w:t xml:space="preserve">. </w:t>
      </w:r>
      <w:r w:rsidRPr="003139C7">
        <w:rPr>
          <w:rFonts w:ascii="Cambria" w:hAnsi="Cambria"/>
          <w:lang w:val="fr-CH"/>
        </w:rPr>
        <w:t xml:space="preserve">Un aspect </w:t>
      </w:r>
      <w:proofErr w:type="spellStart"/>
      <w:r w:rsidRPr="003139C7">
        <w:rPr>
          <w:rFonts w:ascii="Cambria" w:hAnsi="Cambria"/>
          <w:lang w:val="fr-CH"/>
        </w:rPr>
        <w:t>esențial</w:t>
      </w:r>
      <w:proofErr w:type="spellEnd"/>
      <w:r w:rsidRPr="003139C7">
        <w:rPr>
          <w:rFonts w:ascii="Cambria" w:hAnsi="Cambria"/>
          <w:lang w:val="fr-CH"/>
        </w:rPr>
        <w:t xml:space="preserve"> al </w:t>
      </w:r>
      <w:proofErr w:type="spellStart"/>
      <w:r w:rsidRPr="003139C7">
        <w:rPr>
          <w:rFonts w:ascii="Cambria" w:hAnsi="Cambria"/>
          <w:lang w:val="fr-CH"/>
        </w:rPr>
        <w:t>acestui</w:t>
      </w:r>
      <w:proofErr w:type="spellEnd"/>
      <w:r w:rsidRPr="003139C7">
        <w:rPr>
          <w:rFonts w:ascii="Cambria" w:hAnsi="Cambria"/>
          <w:lang w:val="fr-CH"/>
        </w:rPr>
        <w:t xml:space="preserve"> </w:t>
      </w:r>
      <w:proofErr w:type="spellStart"/>
      <w:r w:rsidRPr="003139C7">
        <w:rPr>
          <w:rFonts w:ascii="Cambria" w:hAnsi="Cambria"/>
          <w:lang w:val="fr-CH"/>
        </w:rPr>
        <w:t>sistem</w:t>
      </w:r>
      <w:proofErr w:type="spellEnd"/>
      <w:r w:rsidRPr="003139C7">
        <w:rPr>
          <w:rFonts w:ascii="Cambria" w:hAnsi="Cambria"/>
          <w:lang w:val="fr-CH"/>
        </w:rPr>
        <w:t xml:space="preserve"> este </w:t>
      </w:r>
      <w:proofErr w:type="spellStart"/>
      <w:r w:rsidRPr="003139C7">
        <w:rPr>
          <w:rFonts w:ascii="Cambria" w:hAnsi="Cambria"/>
          <w:lang w:val="fr-CH"/>
        </w:rPr>
        <w:t>faptul</w:t>
      </w:r>
      <w:proofErr w:type="spellEnd"/>
      <w:r w:rsidRPr="003139C7">
        <w:rPr>
          <w:rFonts w:ascii="Cambria" w:hAnsi="Cambria"/>
          <w:lang w:val="fr-CH"/>
        </w:rPr>
        <w:t xml:space="preserve"> </w:t>
      </w:r>
      <w:proofErr w:type="spellStart"/>
      <w:r w:rsidRPr="003139C7">
        <w:rPr>
          <w:rFonts w:ascii="Cambria" w:hAnsi="Cambria"/>
          <w:lang w:val="fr-CH"/>
        </w:rPr>
        <w:t>că</w:t>
      </w:r>
      <w:proofErr w:type="spellEnd"/>
      <w:r w:rsidRPr="003139C7">
        <w:rPr>
          <w:rFonts w:ascii="Cambria" w:hAnsi="Cambria"/>
          <w:lang w:val="fr-CH"/>
        </w:rPr>
        <w:t xml:space="preserve"> NUMAI </w:t>
      </w:r>
      <w:proofErr w:type="spellStart"/>
      <w:r w:rsidRPr="003139C7">
        <w:rPr>
          <w:rFonts w:ascii="Cambria" w:hAnsi="Cambria"/>
          <w:lang w:val="fr-CH"/>
        </w:rPr>
        <w:t>aceste</w:t>
      </w:r>
      <w:proofErr w:type="spellEnd"/>
      <w:r w:rsidRPr="003139C7">
        <w:rPr>
          <w:rFonts w:ascii="Cambria" w:hAnsi="Cambria"/>
          <w:lang w:val="fr-CH"/>
        </w:rPr>
        <w:t xml:space="preserve"> documente </w:t>
      </w:r>
      <w:proofErr w:type="spellStart"/>
      <w:r w:rsidRPr="003139C7">
        <w:rPr>
          <w:rFonts w:ascii="Cambria" w:hAnsi="Cambria"/>
          <w:lang w:val="fr-CH"/>
        </w:rPr>
        <w:t>arhivate</w:t>
      </w:r>
      <w:proofErr w:type="spellEnd"/>
      <w:r w:rsidRPr="003139C7">
        <w:rPr>
          <w:rFonts w:ascii="Cambria" w:hAnsi="Cambria"/>
          <w:lang w:val="fr-CH"/>
        </w:rPr>
        <w:t xml:space="preserve"> pot fi </w:t>
      </w:r>
      <w:proofErr w:type="spellStart"/>
      <w:r w:rsidRPr="003139C7">
        <w:rPr>
          <w:rFonts w:ascii="Cambria" w:hAnsi="Cambria"/>
          <w:lang w:val="fr-CH"/>
        </w:rPr>
        <w:t>folosite</w:t>
      </w:r>
      <w:proofErr w:type="spellEnd"/>
      <w:r w:rsidRPr="003139C7">
        <w:rPr>
          <w:rFonts w:ascii="Cambria" w:hAnsi="Cambria"/>
          <w:lang w:val="fr-CH"/>
        </w:rPr>
        <w:t xml:space="preserve"> de </w:t>
      </w:r>
      <w:proofErr w:type="spellStart"/>
      <w:r w:rsidRPr="003139C7">
        <w:rPr>
          <w:rFonts w:ascii="Cambria" w:hAnsi="Cambria"/>
          <w:lang w:val="fr-CH"/>
        </w:rPr>
        <w:t>părți</w:t>
      </w:r>
      <w:proofErr w:type="spellEnd"/>
      <w:r w:rsidRPr="003139C7">
        <w:rPr>
          <w:rFonts w:ascii="Cambria" w:hAnsi="Cambria"/>
          <w:lang w:val="fr-CH"/>
        </w:rPr>
        <w:t xml:space="preserve"> </w:t>
      </w:r>
      <w:proofErr w:type="spellStart"/>
      <w:r w:rsidRPr="003139C7">
        <w:rPr>
          <w:rFonts w:ascii="Cambria" w:hAnsi="Cambria"/>
          <w:lang w:val="fr-CH"/>
        </w:rPr>
        <w:t>în</w:t>
      </w:r>
      <w:proofErr w:type="spellEnd"/>
      <w:r w:rsidRPr="003139C7">
        <w:rPr>
          <w:rFonts w:ascii="Cambria" w:hAnsi="Cambria"/>
          <w:lang w:val="fr-CH"/>
        </w:rPr>
        <w:t xml:space="preserve"> </w:t>
      </w:r>
      <w:proofErr w:type="spellStart"/>
      <w:r w:rsidRPr="003139C7">
        <w:rPr>
          <w:rFonts w:ascii="Cambria" w:hAnsi="Cambria"/>
          <w:lang w:val="fr-CH"/>
        </w:rPr>
        <w:t>cadrul</w:t>
      </w:r>
      <w:proofErr w:type="spellEnd"/>
      <w:r w:rsidRPr="003139C7">
        <w:rPr>
          <w:rFonts w:ascii="Cambria" w:hAnsi="Cambria"/>
          <w:lang w:val="fr-CH"/>
        </w:rPr>
        <w:t xml:space="preserve"> </w:t>
      </w:r>
      <w:proofErr w:type="spellStart"/>
      <w:r w:rsidRPr="003139C7">
        <w:rPr>
          <w:rFonts w:ascii="Cambria" w:hAnsi="Cambria"/>
          <w:lang w:val="fr-CH"/>
        </w:rPr>
        <w:t>procedurilor</w:t>
      </w:r>
      <w:proofErr w:type="spellEnd"/>
      <w:r w:rsidRPr="003139C7">
        <w:rPr>
          <w:rFonts w:ascii="Cambria" w:hAnsi="Cambria"/>
          <w:lang w:val="fr-CH"/>
        </w:rPr>
        <w:t xml:space="preserve"> de </w:t>
      </w:r>
      <w:proofErr w:type="spellStart"/>
      <w:r w:rsidRPr="003139C7">
        <w:rPr>
          <w:rFonts w:ascii="Cambria" w:hAnsi="Cambria"/>
          <w:lang w:val="fr-CH"/>
        </w:rPr>
        <w:t>soluționare</w:t>
      </w:r>
      <w:proofErr w:type="spellEnd"/>
      <w:r w:rsidRPr="003139C7">
        <w:rPr>
          <w:rFonts w:ascii="Cambria" w:hAnsi="Cambria"/>
          <w:lang w:val="fr-CH"/>
        </w:rPr>
        <w:t xml:space="preserve"> </w:t>
      </w:r>
      <w:proofErr w:type="spellStart"/>
      <w:r w:rsidRPr="003139C7">
        <w:rPr>
          <w:rFonts w:ascii="Cambria" w:hAnsi="Cambria"/>
          <w:lang w:val="fr-CH"/>
        </w:rPr>
        <w:t>alternativă</w:t>
      </w:r>
      <w:proofErr w:type="spellEnd"/>
      <w:r w:rsidRPr="003139C7">
        <w:rPr>
          <w:rFonts w:ascii="Cambria" w:hAnsi="Cambria"/>
          <w:lang w:val="fr-CH"/>
        </w:rPr>
        <w:t xml:space="preserve"> a </w:t>
      </w:r>
      <w:proofErr w:type="spellStart"/>
      <w:r w:rsidRPr="003139C7">
        <w:rPr>
          <w:rFonts w:ascii="Cambria" w:hAnsi="Cambria"/>
          <w:lang w:val="fr-CH"/>
        </w:rPr>
        <w:t>litigiilor</w:t>
      </w:r>
      <w:proofErr w:type="spellEnd"/>
      <w:r w:rsidRPr="003139C7">
        <w:rPr>
          <w:rFonts w:ascii="Cambria" w:hAnsi="Cambria"/>
          <w:lang w:val="fr-CH"/>
        </w:rPr>
        <w:t xml:space="preserve">, </w:t>
      </w:r>
      <w:proofErr w:type="spellStart"/>
      <w:r w:rsidR="00B06B81" w:rsidRPr="003139C7">
        <w:rPr>
          <w:rFonts w:ascii="Cambria" w:hAnsi="Cambria"/>
          <w:lang w:val="fr-CH"/>
        </w:rPr>
        <w:t>judiciare</w:t>
      </w:r>
      <w:proofErr w:type="spellEnd"/>
      <w:r w:rsidR="00B06B81" w:rsidRPr="003139C7">
        <w:rPr>
          <w:rFonts w:ascii="Cambria" w:hAnsi="Cambria"/>
          <w:lang w:val="fr-CH"/>
        </w:rPr>
        <w:t xml:space="preserve"> </w:t>
      </w:r>
      <w:r w:rsidRPr="003139C7">
        <w:rPr>
          <w:rFonts w:ascii="Cambria" w:hAnsi="Cambria"/>
          <w:lang w:val="fr-CH"/>
        </w:rPr>
        <w:t xml:space="preserve">sau de </w:t>
      </w:r>
      <w:proofErr w:type="spellStart"/>
      <w:r w:rsidRPr="003139C7">
        <w:rPr>
          <w:rFonts w:ascii="Cambria" w:hAnsi="Cambria"/>
          <w:lang w:val="fr-CH"/>
        </w:rPr>
        <w:t>arbitraj</w:t>
      </w:r>
      <w:proofErr w:type="spellEnd"/>
      <w:r w:rsidRPr="003139C7">
        <w:rPr>
          <w:rFonts w:ascii="Cambria" w:hAnsi="Cambria"/>
          <w:lang w:val="fr-CH"/>
        </w:rPr>
        <w:t>.</w:t>
      </w:r>
    </w:p>
    <w:p w14:paraId="52263AD7" w14:textId="38C53189" w:rsidR="00B76F21" w:rsidRPr="003139C7" w:rsidRDefault="00B76F21" w:rsidP="003139C7">
      <w:pPr>
        <w:spacing w:after="120" w:line="288" w:lineRule="auto"/>
        <w:jc w:val="both"/>
        <w:rPr>
          <w:rFonts w:ascii="Cambria" w:hAnsi="Cambria"/>
          <w:lang w:val="fr-CH"/>
        </w:rPr>
      </w:pPr>
      <w:proofErr w:type="spellStart"/>
      <w:r w:rsidRPr="003139C7">
        <w:rPr>
          <w:rFonts w:ascii="Cambria" w:hAnsi="Cambria"/>
          <w:lang w:val="fr-CH"/>
        </w:rPr>
        <w:t>În</w:t>
      </w:r>
      <w:proofErr w:type="spellEnd"/>
      <w:r w:rsidRPr="003139C7">
        <w:rPr>
          <w:rFonts w:ascii="Cambria" w:hAnsi="Cambria"/>
          <w:lang w:val="fr-CH"/>
        </w:rPr>
        <w:t xml:space="preserve"> acest fel, </w:t>
      </w:r>
      <w:proofErr w:type="spellStart"/>
      <w:r w:rsidRPr="003139C7">
        <w:rPr>
          <w:rFonts w:ascii="Cambria" w:hAnsi="Cambria"/>
          <w:lang w:val="fr-CH"/>
        </w:rPr>
        <w:t>ambele</w:t>
      </w:r>
      <w:proofErr w:type="spellEnd"/>
      <w:r w:rsidRPr="003139C7">
        <w:rPr>
          <w:rFonts w:ascii="Cambria" w:hAnsi="Cambria"/>
          <w:lang w:val="fr-CH"/>
        </w:rPr>
        <w:t xml:space="preserve"> </w:t>
      </w:r>
      <w:proofErr w:type="spellStart"/>
      <w:r w:rsidRPr="003139C7">
        <w:rPr>
          <w:rFonts w:ascii="Cambria" w:hAnsi="Cambria"/>
          <w:lang w:val="fr-CH"/>
        </w:rPr>
        <w:t>părți</w:t>
      </w:r>
      <w:proofErr w:type="spellEnd"/>
      <w:r w:rsidRPr="003139C7">
        <w:rPr>
          <w:rFonts w:ascii="Cambria" w:hAnsi="Cambria"/>
          <w:lang w:val="fr-CH"/>
        </w:rPr>
        <w:t xml:space="preserve"> vor avea </w:t>
      </w:r>
      <w:proofErr w:type="spellStart"/>
      <w:r w:rsidRPr="003139C7">
        <w:rPr>
          <w:rFonts w:ascii="Cambria" w:hAnsi="Cambria"/>
          <w:lang w:val="fr-CH"/>
        </w:rPr>
        <w:t>acces</w:t>
      </w:r>
      <w:proofErr w:type="spellEnd"/>
      <w:r w:rsidRPr="003139C7">
        <w:rPr>
          <w:rFonts w:ascii="Cambria" w:hAnsi="Cambria"/>
          <w:lang w:val="fr-CH"/>
        </w:rPr>
        <w:t xml:space="preserve"> </w:t>
      </w:r>
      <w:proofErr w:type="spellStart"/>
      <w:r w:rsidRPr="003139C7">
        <w:rPr>
          <w:rFonts w:ascii="Cambria" w:hAnsi="Cambria"/>
          <w:lang w:val="fr-CH"/>
        </w:rPr>
        <w:t>și</w:t>
      </w:r>
      <w:proofErr w:type="spellEnd"/>
      <w:r w:rsidRPr="003139C7">
        <w:rPr>
          <w:rFonts w:ascii="Cambria" w:hAnsi="Cambria"/>
          <w:lang w:val="fr-CH"/>
        </w:rPr>
        <w:t xml:space="preserve"> se vor </w:t>
      </w:r>
      <w:proofErr w:type="spellStart"/>
      <w:r w:rsidRPr="003139C7">
        <w:rPr>
          <w:rFonts w:ascii="Cambria" w:hAnsi="Cambria"/>
          <w:lang w:val="fr-CH"/>
        </w:rPr>
        <w:t>baza</w:t>
      </w:r>
      <w:proofErr w:type="spellEnd"/>
      <w:r w:rsidRPr="003139C7">
        <w:rPr>
          <w:rFonts w:ascii="Cambria" w:hAnsi="Cambria"/>
          <w:lang w:val="fr-CH"/>
        </w:rPr>
        <w:t xml:space="preserve"> </w:t>
      </w:r>
      <w:proofErr w:type="spellStart"/>
      <w:r w:rsidRPr="003139C7">
        <w:rPr>
          <w:rFonts w:ascii="Cambria" w:hAnsi="Cambria"/>
          <w:lang w:val="fr-CH"/>
        </w:rPr>
        <w:t>pe</w:t>
      </w:r>
      <w:proofErr w:type="spellEnd"/>
      <w:r w:rsidRPr="003139C7">
        <w:rPr>
          <w:rFonts w:ascii="Cambria" w:hAnsi="Cambria"/>
          <w:lang w:val="fr-CH"/>
        </w:rPr>
        <w:t xml:space="preserve"> </w:t>
      </w:r>
      <w:proofErr w:type="spellStart"/>
      <w:r w:rsidRPr="003139C7">
        <w:rPr>
          <w:rFonts w:ascii="Cambria" w:hAnsi="Cambria"/>
          <w:lang w:val="fr-CH"/>
        </w:rPr>
        <w:t>aceeași</w:t>
      </w:r>
      <w:proofErr w:type="spellEnd"/>
      <w:r w:rsidRPr="003139C7">
        <w:rPr>
          <w:rFonts w:ascii="Cambria" w:hAnsi="Cambria"/>
          <w:lang w:val="fr-CH"/>
        </w:rPr>
        <w:t xml:space="preserve"> </w:t>
      </w:r>
      <w:proofErr w:type="spellStart"/>
      <w:r w:rsidRPr="003139C7">
        <w:rPr>
          <w:rFonts w:ascii="Cambria" w:hAnsi="Cambria"/>
          <w:lang w:val="fr-CH"/>
        </w:rPr>
        <w:t>bază</w:t>
      </w:r>
      <w:proofErr w:type="spellEnd"/>
      <w:r w:rsidRPr="003139C7">
        <w:rPr>
          <w:rFonts w:ascii="Cambria" w:hAnsi="Cambria"/>
          <w:lang w:val="fr-CH"/>
        </w:rPr>
        <w:t xml:space="preserve"> de date </w:t>
      </w:r>
      <w:proofErr w:type="spellStart"/>
      <w:r w:rsidRPr="003139C7">
        <w:rPr>
          <w:rFonts w:ascii="Cambria" w:hAnsi="Cambria"/>
          <w:lang w:val="fr-CH"/>
        </w:rPr>
        <w:t>oficială</w:t>
      </w:r>
      <w:proofErr w:type="spellEnd"/>
      <w:r w:rsidRPr="003139C7">
        <w:rPr>
          <w:rFonts w:ascii="Cambria" w:hAnsi="Cambria"/>
          <w:lang w:val="fr-CH"/>
        </w:rPr>
        <w:t xml:space="preserve"> de documente, </w:t>
      </w:r>
      <w:proofErr w:type="spellStart"/>
      <w:r w:rsidRPr="003139C7">
        <w:rPr>
          <w:rFonts w:ascii="Cambria" w:hAnsi="Cambria"/>
          <w:lang w:val="fr-CH"/>
        </w:rPr>
        <w:t>cu</w:t>
      </w:r>
      <w:proofErr w:type="spellEnd"/>
      <w:r w:rsidRPr="003139C7">
        <w:rPr>
          <w:rFonts w:ascii="Cambria" w:hAnsi="Cambria"/>
          <w:lang w:val="fr-CH"/>
        </w:rPr>
        <w:t xml:space="preserve"> </w:t>
      </w:r>
      <w:proofErr w:type="spellStart"/>
      <w:r w:rsidRPr="003139C7">
        <w:rPr>
          <w:rFonts w:ascii="Cambria" w:hAnsi="Cambria"/>
          <w:lang w:val="fr-CH"/>
        </w:rPr>
        <w:t>avantajul</w:t>
      </w:r>
      <w:proofErr w:type="spellEnd"/>
      <w:r w:rsidRPr="003139C7">
        <w:rPr>
          <w:rFonts w:ascii="Cambria" w:hAnsi="Cambria"/>
          <w:lang w:val="fr-CH"/>
        </w:rPr>
        <w:t xml:space="preserve"> </w:t>
      </w:r>
      <w:proofErr w:type="spellStart"/>
      <w:r w:rsidRPr="003139C7">
        <w:rPr>
          <w:rFonts w:ascii="Cambria" w:hAnsi="Cambria"/>
          <w:lang w:val="fr-CH"/>
        </w:rPr>
        <w:t>suplimentar</w:t>
      </w:r>
      <w:proofErr w:type="spellEnd"/>
      <w:r w:rsidRPr="003139C7">
        <w:rPr>
          <w:rFonts w:ascii="Cambria" w:hAnsi="Cambria"/>
          <w:lang w:val="fr-CH"/>
        </w:rPr>
        <w:t xml:space="preserve"> </w:t>
      </w:r>
      <w:proofErr w:type="spellStart"/>
      <w:r w:rsidRPr="003139C7">
        <w:rPr>
          <w:rFonts w:ascii="Cambria" w:hAnsi="Cambria"/>
          <w:lang w:val="fr-CH"/>
        </w:rPr>
        <w:t>că</w:t>
      </w:r>
      <w:proofErr w:type="spellEnd"/>
      <w:r w:rsidRPr="003139C7">
        <w:rPr>
          <w:rFonts w:ascii="Cambria" w:hAnsi="Cambria"/>
          <w:lang w:val="fr-CH"/>
        </w:rPr>
        <w:t xml:space="preserve"> nu </w:t>
      </w:r>
      <w:r w:rsidR="00B06B81" w:rsidRPr="003139C7">
        <w:rPr>
          <w:rFonts w:ascii="Cambria" w:hAnsi="Cambria"/>
          <w:lang w:val="fr-CH"/>
        </w:rPr>
        <w:t xml:space="preserve">mai </w:t>
      </w:r>
      <w:r w:rsidRPr="003139C7">
        <w:rPr>
          <w:rFonts w:ascii="Cambria" w:hAnsi="Cambria"/>
          <w:lang w:val="fr-CH"/>
        </w:rPr>
        <w:t xml:space="preserve">pot </w:t>
      </w:r>
      <w:proofErr w:type="spellStart"/>
      <w:r w:rsidRPr="003139C7">
        <w:rPr>
          <w:rFonts w:ascii="Cambria" w:hAnsi="Cambria"/>
          <w:lang w:val="fr-CH"/>
        </w:rPr>
        <w:t>apărea</w:t>
      </w:r>
      <w:proofErr w:type="spellEnd"/>
      <w:r w:rsidRPr="003139C7">
        <w:rPr>
          <w:rFonts w:ascii="Cambria" w:hAnsi="Cambria"/>
          <w:lang w:val="fr-CH"/>
        </w:rPr>
        <w:t xml:space="preserve"> documente false </w:t>
      </w:r>
      <w:proofErr w:type="spellStart"/>
      <w:r w:rsidRPr="003139C7">
        <w:rPr>
          <w:rFonts w:ascii="Cambria" w:hAnsi="Cambria"/>
          <w:lang w:val="fr-CH"/>
        </w:rPr>
        <w:t>în</w:t>
      </w:r>
      <w:proofErr w:type="spellEnd"/>
      <w:r w:rsidRPr="003139C7">
        <w:rPr>
          <w:rFonts w:ascii="Cambria" w:hAnsi="Cambria"/>
          <w:lang w:val="fr-CH"/>
        </w:rPr>
        <w:t xml:space="preserve"> </w:t>
      </w:r>
      <w:proofErr w:type="spellStart"/>
      <w:r w:rsidRPr="003139C7">
        <w:rPr>
          <w:rFonts w:ascii="Cambria" w:hAnsi="Cambria"/>
          <w:lang w:val="fr-CH"/>
        </w:rPr>
        <w:t>ultimul</w:t>
      </w:r>
      <w:proofErr w:type="spellEnd"/>
      <w:r w:rsidRPr="003139C7">
        <w:rPr>
          <w:rFonts w:ascii="Cambria" w:hAnsi="Cambria"/>
          <w:lang w:val="fr-CH"/>
        </w:rPr>
        <w:t xml:space="preserve"> moment, </w:t>
      </w:r>
      <w:proofErr w:type="spellStart"/>
      <w:r w:rsidRPr="003139C7">
        <w:rPr>
          <w:rFonts w:ascii="Cambria" w:hAnsi="Cambria"/>
          <w:lang w:val="fr-CH"/>
        </w:rPr>
        <w:t>așa</w:t>
      </w:r>
      <w:proofErr w:type="spellEnd"/>
      <w:r w:rsidRPr="003139C7">
        <w:rPr>
          <w:rFonts w:ascii="Cambria" w:hAnsi="Cambria"/>
          <w:lang w:val="fr-CH"/>
        </w:rPr>
        <w:t xml:space="preserve"> cum se </w:t>
      </w:r>
      <w:proofErr w:type="spellStart"/>
      <w:r w:rsidRPr="003139C7">
        <w:rPr>
          <w:rFonts w:ascii="Cambria" w:hAnsi="Cambria"/>
          <w:lang w:val="fr-CH"/>
        </w:rPr>
        <w:t>întâmplă</w:t>
      </w:r>
      <w:proofErr w:type="spellEnd"/>
      <w:r w:rsidRPr="003139C7">
        <w:rPr>
          <w:rFonts w:ascii="Cambria" w:hAnsi="Cambria"/>
          <w:lang w:val="fr-CH"/>
        </w:rPr>
        <w:t xml:space="preserve"> </w:t>
      </w:r>
      <w:proofErr w:type="spellStart"/>
      <w:r w:rsidRPr="003139C7">
        <w:rPr>
          <w:rFonts w:ascii="Cambria" w:hAnsi="Cambria"/>
          <w:lang w:val="fr-CH"/>
        </w:rPr>
        <w:t>din</w:t>
      </w:r>
      <w:proofErr w:type="spellEnd"/>
      <w:r w:rsidRPr="003139C7">
        <w:rPr>
          <w:rFonts w:ascii="Cambria" w:hAnsi="Cambria"/>
          <w:lang w:val="fr-CH"/>
        </w:rPr>
        <w:t xml:space="preserve"> ce </w:t>
      </w:r>
      <w:proofErr w:type="spellStart"/>
      <w:r w:rsidRPr="003139C7">
        <w:rPr>
          <w:rFonts w:ascii="Cambria" w:hAnsi="Cambria"/>
          <w:lang w:val="fr-CH"/>
        </w:rPr>
        <w:t>în</w:t>
      </w:r>
      <w:proofErr w:type="spellEnd"/>
      <w:r w:rsidRPr="003139C7">
        <w:rPr>
          <w:rFonts w:ascii="Cambria" w:hAnsi="Cambria"/>
          <w:lang w:val="fr-CH"/>
        </w:rPr>
        <w:t xml:space="preserve"> ce mai des </w:t>
      </w:r>
      <w:proofErr w:type="spellStart"/>
      <w:r w:rsidRPr="003139C7">
        <w:rPr>
          <w:rFonts w:ascii="Cambria" w:hAnsi="Cambria"/>
          <w:lang w:val="fr-CH"/>
        </w:rPr>
        <w:t>în</w:t>
      </w:r>
      <w:proofErr w:type="spellEnd"/>
      <w:r w:rsidRPr="003139C7">
        <w:rPr>
          <w:rFonts w:ascii="Cambria" w:hAnsi="Cambria"/>
          <w:lang w:val="fr-CH"/>
        </w:rPr>
        <w:t xml:space="preserve"> </w:t>
      </w:r>
      <w:proofErr w:type="spellStart"/>
      <w:r w:rsidRPr="003139C7">
        <w:rPr>
          <w:rFonts w:ascii="Cambria" w:hAnsi="Cambria"/>
          <w:lang w:val="fr-CH"/>
        </w:rPr>
        <w:t>prezent</w:t>
      </w:r>
      <w:proofErr w:type="spellEnd"/>
      <w:r w:rsidRPr="003139C7">
        <w:rPr>
          <w:rFonts w:ascii="Cambria" w:hAnsi="Cambria"/>
          <w:lang w:val="fr-CH"/>
        </w:rPr>
        <w:t>.</w:t>
      </w:r>
    </w:p>
    <w:p w14:paraId="1FAC30AF" w14:textId="2DF15DAD" w:rsidR="00B76F21" w:rsidRPr="00382C35" w:rsidRDefault="00B76F21" w:rsidP="003139C7">
      <w:pPr>
        <w:spacing w:after="120" w:line="288" w:lineRule="auto"/>
        <w:jc w:val="both"/>
        <w:rPr>
          <w:rFonts w:ascii="Cambria" w:hAnsi="Cambria"/>
          <w:lang w:val="fr-CH"/>
        </w:rPr>
      </w:pPr>
      <w:r w:rsidRPr="00382C35">
        <w:rPr>
          <w:rFonts w:ascii="Cambria" w:hAnsi="Cambria"/>
          <w:lang w:val="fr-CH"/>
        </w:rPr>
        <w:t xml:space="preserve">Timpul </w:t>
      </w:r>
      <w:proofErr w:type="spellStart"/>
      <w:r w:rsidRPr="00382C35">
        <w:rPr>
          <w:rFonts w:ascii="Cambria" w:hAnsi="Cambria"/>
          <w:lang w:val="fr-CH"/>
        </w:rPr>
        <w:t>petrecut</w:t>
      </w:r>
      <w:proofErr w:type="spellEnd"/>
      <w:r w:rsidRPr="00382C35">
        <w:rPr>
          <w:rFonts w:ascii="Cambria" w:hAnsi="Cambria"/>
          <w:lang w:val="fr-CH"/>
        </w:rPr>
        <w:t xml:space="preserve"> </w:t>
      </w:r>
      <w:proofErr w:type="spellStart"/>
      <w:r w:rsidRPr="00382C35">
        <w:rPr>
          <w:rFonts w:ascii="Cambria" w:hAnsi="Cambria"/>
          <w:lang w:val="fr-CH"/>
        </w:rPr>
        <w:t>și</w:t>
      </w:r>
      <w:proofErr w:type="spellEnd"/>
      <w:r w:rsidRPr="00382C35">
        <w:rPr>
          <w:rFonts w:ascii="Cambria" w:hAnsi="Cambria"/>
          <w:lang w:val="fr-CH"/>
        </w:rPr>
        <w:t xml:space="preserve"> </w:t>
      </w:r>
      <w:proofErr w:type="spellStart"/>
      <w:r w:rsidRPr="00382C35">
        <w:rPr>
          <w:rFonts w:ascii="Cambria" w:hAnsi="Cambria"/>
          <w:lang w:val="fr-CH"/>
        </w:rPr>
        <w:t>costurile</w:t>
      </w:r>
      <w:proofErr w:type="spellEnd"/>
      <w:r w:rsidRPr="00382C35">
        <w:rPr>
          <w:rFonts w:ascii="Cambria" w:hAnsi="Cambria"/>
          <w:lang w:val="fr-CH"/>
        </w:rPr>
        <w:t xml:space="preserve"> </w:t>
      </w:r>
      <w:proofErr w:type="spellStart"/>
      <w:r w:rsidRPr="00382C35">
        <w:rPr>
          <w:rFonts w:ascii="Cambria" w:hAnsi="Cambria"/>
          <w:lang w:val="fr-CH"/>
        </w:rPr>
        <w:t>suportate</w:t>
      </w:r>
      <w:proofErr w:type="spellEnd"/>
      <w:r w:rsidRPr="00382C35">
        <w:rPr>
          <w:rFonts w:ascii="Cambria" w:hAnsi="Cambria"/>
          <w:lang w:val="fr-CH"/>
        </w:rPr>
        <w:t xml:space="preserve"> pentru "</w:t>
      </w:r>
      <w:proofErr w:type="spellStart"/>
      <w:r w:rsidRPr="00382C35">
        <w:rPr>
          <w:rFonts w:ascii="Cambria" w:hAnsi="Cambria"/>
          <w:lang w:val="fr-CH"/>
        </w:rPr>
        <w:t>căutarea</w:t>
      </w:r>
      <w:proofErr w:type="spellEnd"/>
      <w:r w:rsidRPr="00382C35">
        <w:rPr>
          <w:rFonts w:ascii="Cambria" w:hAnsi="Cambria"/>
          <w:lang w:val="fr-CH"/>
        </w:rPr>
        <w:t xml:space="preserve">" de </w:t>
      </w:r>
      <w:proofErr w:type="spellStart"/>
      <w:r w:rsidRPr="00382C35">
        <w:rPr>
          <w:rFonts w:ascii="Cambria" w:hAnsi="Cambria"/>
          <w:lang w:val="fr-CH"/>
        </w:rPr>
        <w:t>dovezi</w:t>
      </w:r>
      <w:proofErr w:type="spellEnd"/>
      <w:r w:rsidRPr="00382C35">
        <w:rPr>
          <w:rFonts w:ascii="Cambria" w:hAnsi="Cambria"/>
          <w:lang w:val="fr-CH"/>
        </w:rPr>
        <w:t xml:space="preserve"> </w:t>
      </w:r>
      <w:proofErr w:type="spellStart"/>
      <w:r w:rsidRPr="00382C35">
        <w:rPr>
          <w:rFonts w:ascii="Cambria" w:hAnsi="Cambria"/>
          <w:lang w:val="fr-CH"/>
        </w:rPr>
        <w:t>contemporane</w:t>
      </w:r>
      <w:proofErr w:type="spellEnd"/>
      <w:r w:rsidRPr="00382C35">
        <w:rPr>
          <w:rFonts w:ascii="Cambria" w:hAnsi="Cambria"/>
          <w:lang w:val="fr-CH"/>
        </w:rPr>
        <w:t xml:space="preserve"> vor fi </w:t>
      </w:r>
      <w:proofErr w:type="spellStart"/>
      <w:r w:rsidRPr="00382C35">
        <w:rPr>
          <w:rFonts w:ascii="Cambria" w:hAnsi="Cambria"/>
          <w:lang w:val="fr-CH"/>
        </w:rPr>
        <w:t>reduse</w:t>
      </w:r>
      <w:proofErr w:type="spellEnd"/>
      <w:r w:rsidRPr="00382C35">
        <w:rPr>
          <w:rFonts w:ascii="Cambria" w:hAnsi="Cambria"/>
          <w:lang w:val="fr-CH"/>
        </w:rPr>
        <w:t xml:space="preserve"> la </w:t>
      </w:r>
      <w:proofErr w:type="spellStart"/>
      <w:r w:rsidRPr="00382C35">
        <w:rPr>
          <w:rFonts w:ascii="Cambria" w:hAnsi="Cambria"/>
          <w:lang w:val="fr-CH"/>
        </w:rPr>
        <w:t>zero</w:t>
      </w:r>
      <w:proofErr w:type="spellEnd"/>
      <w:r w:rsidRPr="00382C35">
        <w:rPr>
          <w:rFonts w:ascii="Cambria" w:hAnsi="Cambria"/>
          <w:lang w:val="fr-CH"/>
        </w:rPr>
        <w:t xml:space="preserve">. </w:t>
      </w:r>
      <w:proofErr w:type="spellStart"/>
      <w:r w:rsidRPr="00382C35">
        <w:rPr>
          <w:rFonts w:ascii="Cambria" w:hAnsi="Cambria"/>
          <w:lang w:val="fr-CH"/>
        </w:rPr>
        <w:t>În</w:t>
      </w:r>
      <w:proofErr w:type="spellEnd"/>
      <w:r w:rsidRPr="00382C35">
        <w:rPr>
          <w:rFonts w:ascii="Cambria" w:hAnsi="Cambria"/>
          <w:lang w:val="fr-CH"/>
        </w:rPr>
        <w:t xml:space="preserve"> plus, </w:t>
      </w:r>
      <w:proofErr w:type="spellStart"/>
      <w:r w:rsidRPr="00382C35">
        <w:rPr>
          <w:rFonts w:ascii="Cambria" w:hAnsi="Cambria"/>
          <w:lang w:val="fr-CH"/>
        </w:rPr>
        <w:t>deciziile</w:t>
      </w:r>
      <w:proofErr w:type="spellEnd"/>
      <w:r w:rsidRPr="00382C35">
        <w:rPr>
          <w:rFonts w:ascii="Cambria" w:hAnsi="Cambria"/>
          <w:lang w:val="fr-CH"/>
        </w:rPr>
        <w:t xml:space="preserve"> </w:t>
      </w:r>
      <w:proofErr w:type="spellStart"/>
      <w:r w:rsidRPr="00382C35">
        <w:rPr>
          <w:rFonts w:ascii="Cambria" w:hAnsi="Cambria"/>
          <w:lang w:val="fr-CH"/>
        </w:rPr>
        <w:t>strategice</w:t>
      </w:r>
      <w:proofErr w:type="spellEnd"/>
      <w:r w:rsidRPr="00382C35">
        <w:rPr>
          <w:rFonts w:ascii="Cambria" w:hAnsi="Cambria"/>
          <w:lang w:val="fr-CH"/>
        </w:rPr>
        <w:t xml:space="preserve"> se vor </w:t>
      </w:r>
      <w:proofErr w:type="spellStart"/>
      <w:r w:rsidRPr="00382C35">
        <w:rPr>
          <w:rFonts w:ascii="Cambria" w:hAnsi="Cambria"/>
          <w:lang w:val="fr-CH"/>
        </w:rPr>
        <w:t>baza</w:t>
      </w:r>
      <w:proofErr w:type="spellEnd"/>
      <w:r w:rsidRPr="00382C35">
        <w:rPr>
          <w:rFonts w:ascii="Cambria" w:hAnsi="Cambria"/>
          <w:lang w:val="fr-CH"/>
        </w:rPr>
        <w:t xml:space="preserve"> </w:t>
      </w:r>
      <w:proofErr w:type="spellStart"/>
      <w:r w:rsidRPr="00382C35">
        <w:rPr>
          <w:rFonts w:ascii="Cambria" w:hAnsi="Cambria"/>
          <w:lang w:val="fr-CH"/>
        </w:rPr>
        <w:t>pe</w:t>
      </w:r>
      <w:proofErr w:type="spellEnd"/>
      <w:r w:rsidRPr="00382C35">
        <w:rPr>
          <w:rFonts w:ascii="Cambria" w:hAnsi="Cambria"/>
          <w:lang w:val="fr-CH"/>
        </w:rPr>
        <w:t xml:space="preserve"> un set complet </w:t>
      </w:r>
      <w:proofErr w:type="spellStart"/>
      <w:r w:rsidRPr="00382C35">
        <w:rPr>
          <w:rFonts w:ascii="Cambria" w:hAnsi="Cambria"/>
          <w:lang w:val="fr-CH"/>
        </w:rPr>
        <w:t>și</w:t>
      </w:r>
      <w:proofErr w:type="spellEnd"/>
      <w:r w:rsidRPr="00382C35">
        <w:rPr>
          <w:rFonts w:ascii="Cambria" w:hAnsi="Cambria"/>
          <w:lang w:val="fr-CH"/>
        </w:rPr>
        <w:t xml:space="preserve"> </w:t>
      </w:r>
      <w:proofErr w:type="spellStart"/>
      <w:r w:rsidRPr="00382C35">
        <w:rPr>
          <w:rFonts w:ascii="Cambria" w:hAnsi="Cambria"/>
          <w:lang w:val="fr-CH"/>
        </w:rPr>
        <w:t>cuprinzător</w:t>
      </w:r>
      <w:proofErr w:type="spellEnd"/>
      <w:r w:rsidRPr="00382C35">
        <w:rPr>
          <w:rFonts w:ascii="Cambria" w:hAnsi="Cambria"/>
          <w:lang w:val="fr-CH"/>
        </w:rPr>
        <w:t xml:space="preserve"> de </w:t>
      </w:r>
      <w:proofErr w:type="spellStart"/>
      <w:r w:rsidRPr="00382C35">
        <w:rPr>
          <w:rFonts w:ascii="Cambria" w:hAnsi="Cambria"/>
          <w:lang w:val="fr-CH"/>
        </w:rPr>
        <w:t>informații</w:t>
      </w:r>
      <w:proofErr w:type="spellEnd"/>
      <w:r w:rsidRPr="00382C35">
        <w:rPr>
          <w:rFonts w:ascii="Cambria" w:hAnsi="Cambria"/>
          <w:lang w:val="fr-CH"/>
        </w:rPr>
        <w:t xml:space="preserve">, </w:t>
      </w:r>
      <w:proofErr w:type="spellStart"/>
      <w:r w:rsidRPr="00382C35">
        <w:rPr>
          <w:rFonts w:ascii="Cambria" w:hAnsi="Cambria"/>
          <w:lang w:val="fr-CH"/>
        </w:rPr>
        <w:t>eliminând</w:t>
      </w:r>
      <w:proofErr w:type="spellEnd"/>
      <w:r w:rsidRPr="00382C35">
        <w:rPr>
          <w:rFonts w:ascii="Cambria" w:hAnsi="Cambria"/>
          <w:lang w:val="fr-CH"/>
        </w:rPr>
        <w:t xml:space="preserve"> </w:t>
      </w:r>
      <w:proofErr w:type="spellStart"/>
      <w:r w:rsidRPr="00382C35">
        <w:rPr>
          <w:rFonts w:ascii="Cambria" w:hAnsi="Cambria"/>
          <w:lang w:val="fr-CH"/>
        </w:rPr>
        <w:t>astfel</w:t>
      </w:r>
      <w:proofErr w:type="spellEnd"/>
      <w:r w:rsidRPr="00382C35">
        <w:rPr>
          <w:rFonts w:ascii="Cambria" w:hAnsi="Cambria"/>
          <w:lang w:val="fr-CH"/>
        </w:rPr>
        <w:t xml:space="preserve"> </w:t>
      </w:r>
      <w:proofErr w:type="spellStart"/>
      <w:r w:rsidRPr="00382C35">
        <w:rPr>
          <w:rFonts w:ascii="Cambria" w:hAnsi="Cambria"/>
          <w:lang w:val="fr-CH"/>
        </w:rPr>
        <w:t>lacunele</w:t>
      </w:r>
      <w:proofErr w:type="spellEnd"/>
      <w:r w:rsidRPr="00382C35">
        <w:rPr>
          <w:rFonts w:ascii="Cambria" w:hAnsi="Cambria"/>
          <w:lang w:val="fr-CH"/>
        </w:rPr>
        <w:t xml:space="preserve"> </w:t>
      </w:r>
      <w:proofErr w:type="spellStart"/>
      <w:r w:rsidRPr="00382C35">
        <w:rPr>
          <w:rFonts w:ascii="Cambria" w:hAnsi="Cambria"/>
          <w:lang w:val="fr-CH"/>
        </w:rPr>
        <w:t>actuale</w:t>
      </w:r>
      <w:proofErr w:type="spellEnd"/>
      <w:r w:rsidRPr="00382C35">
        <w:rPr>
          <w:rFonts w:ascii="Cambria" w:hAnsi="Cambria"/>
          <w:lang w:val="fr-CH"/>
        </w:rPr>
        <w:t xml:space="preserve"> </w:t>
      </w:r>
      <w:proofErr w:type="spellStart"/>
      <w:r w:rsidRPr="00382C35">
        <w:rPr>
          <w:rFonts w:ascii="Cambria" w:hAnsi="Cambria"/>
          <w:lang w:val="fr-CH"/>
        </w:rPr>
        <w:t>în</w:t>
      </w:r>
      <w:proofErr w:type="spellEnd"/>
      <w:r w:rsidRPr="00382C35">
        <w:rPr>
          <w:rFonts w:ascii="Cambria" w:hAnsi="Cambria"/>
          <w:lang w:val="fr-CH"/>
        </w:rPr>
        <w:t xml:space="preserve"> </w:t>
      </w:r>
      <w:proofErr w:type="spellStart"/>
      <w:r w:rsidRPr="00382C35">
        <w:rPr>
          <w:rFonts w:ascii="Cambria" w:hAnsi="Cambria"/>
          <w:lang w:val="fr-CH"/>
        </w:rPr>
        <w:t>materie</w:t>
      </w:r>
      <w:proofErr w:type="spellEnd"/>
      <w:r w:rsidRPr="00382C35">
        <w:rPr>
          <w:rFonts w:ascii="Cambria" w:hAnsi="Cambria"/>
          <w:lang w:val="fr-CH"/>
        </w:rPr>
        <w:t xml:space="preserve"> de </w:t>
      </w:r>
      <w:proofErr w:type="spellStart"/>
      <w:r w:rsidRPr="00382C35">
        <w:rPr>
          <w:rFonts w:ascii="Cambria" w:hAnsi="Cambria"/>
          <w:lang w:val="fr-CH"/>
        </w:rPr>
        <w:t>cunoștințe</w:t>
      </w:r>
      <w:proofErr w:type="spellEnd"/>
      <w:r w:rsidRPr="00382C35">
        <w:rPr>
          <w:rFonts w:ascii="Cambria" w:hAnsi="Cambria"/>
          <w:lang w:val="fr-CH"/>
        </w:rPr>
        <w:t xml:space="preserve">. </w:t>
      </w:r>
      <w:proofErr w:type="spellStart"/>
      <w:r w:rsidRPr="00382C35">
        <w:rPr>
          <w:rFonts w:ascii="Cambria" w:hAnsi="Cambria"/>
          <w:lang w:val="fr-CH"/>
        </w:rPr>
        <w:t>Prezența</w:t>
      </w:r>
      <w:proofErr w:type="spellEnd"/>
      <w:r w:rsidRPr="00382C35">
        <w:rPr>
          <w:rFonts w:ascii="Cambria" w:hAnsi="Cambria"/>
          <w:lang w:val="fr-CH"/>
        </w:rPr>
        <w:t xml:space="preserve"> </w:t>
      </w:r>
      <w:proofErr w:type="spellStart"/>
      <w:r w:rsidRPr="00382C35">
        <w:rPr>
          <w:rFonts w:ascii="Cambria" w:hAnsi="Cambria"/>
          <w:lang w:val="fr-CH"/>
        </w:rPr>
        <w:t>și</w:t>
      </w:r>
      <w:proofErr w:type="spellEnd"/>
      <w:r w:rsidRPr="00382C35">
        <w:rPr>
          <w:rFonts w:ascii="Cambria" w:hAnsi="Cambria"/>
          <w:lang w:val="fr-CH"/>
        </w:rPr>
        <w:t xml:space="preserve"> </w:t>
      </w:r>
      <w:proofErr w:type="spellStart"/>
      <w:r w:rsidRPr="00382C35">
        <w:rPr>
          <w:rFonts w:ascii="Cambria" w:hAnsi="Cambria"/>
          <w:lang w:val="fr-CH"/>
        </w:rPr>
        <w:t>disponibilitatea</w:t>
      </w:r>
      <w:proofErr w:type="spellEnd"/>
      <w:r w:rsidRPr="00382C35">
        <w:rPr>
          <w:rFonts w:ascii="Cambria" w:hAnsi="Cambria"/>
          <w:lang w:val="fr-CH"/>
        </w:rPr>
        <w:t xml:space="preserve"> </w:t>
      </w:r>
      <w:proofErr w:type="spellStart"/>
      <w:r w:rsidRPr="00382C35">
        <w:rPr>
          <w:rFonts w:ascii="Cambria" w:hAnsi="Cambria"/>
          <w:lang w:val="fr-CH"/>
        </w:rPr>
        <w:t>unui</w:t>
      </w:r>
      <w:proofErr w:type="spellEnd"/>
      <w:r w:rsidRPr="00382C35">
        <w:rPr>
          <w:rFonts w:ascii="Cambria" w:hAnsi="Cambria"/>
          <w:lang w:val="fr-CH"/>
        </w:rPr>
        <w:t xml:space="preserve"> </w:t>
      </w:r>
      <w:proofErr w:type="spellStart"/>
      <w:r w:rsidRPr="00382C35">
        <w:rPr>
          <w:rFonts w:ascii="Cambria" w:hAnsi="Cambria"/>
          <w:lang w:val="fr-CH"/>
        </w:rPr>
        <w:t>astfel</w:t>
      </w:r>
      <w:proofErr w:type="spellEnd"/>
      <w:r w:rsidRPr="00382C35">
        <w:rPr>
          <w:rFonts w:ascii="Cambria" w:hAnsi="Cambria"/>
          <w:lang w:val="fr-CH"/>
        </w:rPr>
        <w:t xml:space="preserve"> de </w:t>
      </w:r>
      <w:proofErr w:type="spellStart"/>
      <w:r w:rsidRPr="00382C35">
        <w:rPr>
          <w:rFonts w:ascii="Cambria" w:hAnsi="Cambria"/>
          <w:lang w:val="fr-CH"/>
        </w:rPr>
        <w:t>sistem</w:t>
      </w:r>
      <w:proofErr w:type="spellEnd"/>
      <w:r w:rsidRPr="00382C35">
        <w:rPr>
          <w:rFonts w:ascii="Cambria" w:hAnsi="Cambria"/>
          <w:lang w:val="fr-CH"/>
        </w:rPr>
        <w:t xml:space="preserve"> </w:t>
      </w:r>
      <w:proofErr w:type="spellStart"/>
      <w:r w:rsidRPr="00382C35">
        <w:rPr>
          <w:rFonts w:ascii="Cambria" w:hAnsi="Cambria"/>
          <w:lang w:val="fr-CH"/>
        </w:rPr>
        <w:t>ar</w:t>
      </w:r>
      <w:proofErr w:type="spellEnd"/>
      <w:r w:rsidRPr="00382C35">
        <w:rPr>
          <w:rFonts w:ascii="Cambria" w:hAnsi="Cambria"/>
          <w:lang w:val="fr-CH"/>
        </w:rPr>
        <w:t xml:space="preserve"> putea, de asemenea, </w:t>
      </w:r>
      <w:proofErr w:type="spellStart"/>
      <w:r w:rsidRPr="00382C35">
        <w:rPr>
          <w:rFonts w:ascii="Cambria" w:hAnsi="Cambria"/>
          <w:lang w:val="fr-CH"/>
        </w:rPr>
        <w:t>să</w:t>
      </w:r>
      <w:proofErr w:type="spellEnd"/>
      <w:r w:rsidRPr="00382C35">
        <w:rPr>
          <w:rFonts w:ascii="Cambria" w:hAnsi="Cambria"/>
          <w:lang w:val="fr-CH"/>
        </w:rPr>
        <w:t xml:space="preserve"> </w:t>
      </w:r>
      <w:proofErr w:type="spellStart"/>
      <w:r w:rsidRPr="00382C35">
        <w:rPr>
          <w:rFonts w:ascii="Cambria" w:hAnsi="Cambria"/>
          <w:lang w:val="fr-CH"/>
        </w:rPr>
        <w:t>încurajeze</w:t>
      </w:r>
      <w:proofErr w:type="spellEnd"/>
      <w:r w:rsidRPr="00382C35">
        <w:rPr>
          <w:rFonts w:ascii="Cambria" w:hAnsi="Cambria"/>
          <w:lang w:val="fr-CH"/>
        </w:rPr>
        <w:t xml:space="preserve"> </w:t>
      </w:r>
      <w:proofErr w:type="spellStart"/>
      <w:r w:rsidRPr="00382C35">
        <w:rPr>
          <w:rFonts w:ascii="Cambria" w:hAnsi="Cambria"/>
          <w:lang w:val="fr-CH"/>
        </w:rPr>
        <w:t>părțile</w:t>
      </w:r>
      <w:proofErr w:type="spellEnd"/>
      <w:r w:rsidRPr="00382C35">
        <w:rPr>
          <w:rFonts w:ascii="Cambria" w:hAnsi="Cambria"/>
          <w:lang w:val="fr-CH"/>
        </w:rPr>
        <w:t xml:space="preserve"> </w:t>
      </w:r>
      <w:proofErr w:type="spellStart"/>
      <w:r w:rsidRPr="00382C35">
        <w:rPr>
          <w:rFonts w:ascii="Cambria" w:hAnsi="Cambria"/>
          <w:lang w:val="fr-CH"/>
        </w:rPr>
        <w:t>să</w:t>
      </w:r>
      <w:proofErr w:type="spellEnd"/>
      <w:r w:rsidRPr="00382C35">
        <w:rPr>
          <w:rFonts w:ascii="Cambria" w:hAnsi="Cambria"/>
          <w:lang w:val="fr-CH"/>
        </w:rPr>
        <w:t xml:space="preserve"> </w:t>
      </w:r>
      <w:proofErr w:type="spellStart"/>
      <w:r w:rsidRPr="00382C35">
        <w:rPr>
          <w:rFonts w:ascii="Cambria" w:hAnsi="Cambria"/>
          <w:lang w:val="fr-CH"/>
        </w:rPr>
        <w:t>caute</w:t>
      </w:r>
      <w:proofErr w:type="spellEnd"/>
      <w:r w:rsidRPr="00382C35">
        <w:rPr>
          <w:rFonts w:ascii="Cambria" w:hAnsi="Cambria"/>
          <w:lang w:val="fr-CH"/>
        </w:rPr>
        <w:t xml:space="preserve"> </w:t>
      </w:r>
      <w:proofErr w:type="spellStart"/>
      <w:r w:rsidRPr="00382C35">
        <w:rPr>
          <w:rFonts w:ascii="Cambria" w:hAnsi="Cambria"/>
          <w:lang w:val="fr-CH"/>
        </w:rPr>
        <w:t>soluții</w:t>
      </w:r>
      <w:proofErr w:type="spellEnd"/>
      <w:r w:rsidRPr="00382C35">
        <w:rPr>
          <w:rFonts w:ascii="Cambria" w:hAnsi="Cambria"/>
          <w:lang w:val="fr-CH"/>
        </w:rPr>
        <w:t xml:space="preserve"> </w:t>
      </w:r>
      <w:proofErr w:type="spellStart"/>
      <w:r w:rsidRPr="00382C35">
        <w:rPr>
          <w:rFonts w:ascii="Cambria" w:hAnsi="Cambria"/>
          <w:lang w:val="fr-CH"/>
        </w:rPr>
        <w:t>amiabile</w:t>
      </w:r>
      <w:proofErr w:type="spellEnd"/>
      <w:r w:rsidRPr="00382C35">
        <w:rPr>
          <w:rFonts w:ascii="Cambria" w:hAnsi="Cambria"/>
          <w:lang w:val="fr-CH"/>
        </w:rPr>
        <w:t xml:space="preserve"> la </w:t>
      </w:r>
      <w:proofErr w:type="spellStart"/>
      <w:r w:rsidRPr="00382C35">
        <w:rPr>
          <w:rFonts w:ascii="Cambria" w:hAnsi="Cambria"/>
          <w:lang w:val="fr-CH"/>
        </w:rPr>
        <w:t>litigiile</w:t>
      </w:r>
      <w:proofErr w:type="spellEnd"/>
      <w:r w:rsidRPr="00382C35">
        <w:rPr>
          <w:rFonts w:ascii="Cambria" w:hAnsi="Cambria"/>
          <w:lang w:val="fr-CH"/>
        </w:rPr>
        <w:t xml:space="preserve"> </w:t>
      </w:r>
      <w:proofErr w:type="spellStart"/>
      <w:r w:rsidRPr="00382C35">
        <w:rPr>
          <w:rFonts w:ascii="Cambria" w:hAnsi="Cambria"/>
          <w:lang w:val="fr-CH"/>
        </w:rPr>
        <w:t>lor</w:t>
      </w:r>
      <w:proofErr w:type="spellEnd"/>
      <w:r w:rsidRPr="00382C35">
        <w:rPr>
          <w:rFonts w:ascii="Cambria" w:hAnsi="Cambria"/>
          <w:lang w:val="fr-CH"/>
        </w:rPr>
        <w:t xml:space="preserve">, </w:t>
      </w:r>
      <w:proofErr w:type="spellStart"/>
      <w:r w:rsidRPr="00382C35">
        <w:rPr>
          <w:rFonts w:ascii="Cambria" w:hAnsi="Cambria"/>
          <w:lang w:val="fr-CH"/>
        </w:rPr>
        <w:t>fără</w:t>
      </w:r>
      <w:proofErr w:type="spellEnd"/>
      <w:r w:rsidRPr="00382C35">
        <w:rPr>
          <w:rFonts w:ascii="Cambria" w:hAnsi="Cambria"/>
          <w:lang w:val="fr-CH"/>
        </w:rPr>
        <w:t xml:space="preserve"> a fi nevoie </w:t>
      </w:r>
      <w:proofErr w:type="spellStart"/>
      <w:r w:rsidRPr="00382C35">
        <w:rPr>
          <w:rFonts w:ascii="Cambria" w:hAnsi="Cambria"/>
          <w:lang w:val="fr-CH"/>
        </w:rPr>
        <w:t>să</w:t>
      </w:r>
      <w:proofErr w:type="spellEnd"/>
      <w:r w:rsidRPr="00382C35">
        <w:rPr>
          <w:rFonts w:ascii="Cambria" w:hAnsi="Cambria"/>
          <w:lang w:val="fr-CH"/>
        </w:rPr>
        <w:t xml:space="preserve"> se </w:t>
      </w:r>
      <w:proofErr w:type="spellStart"/>
      <w:r w:rsidRPr="00382C35">
        <w:rPr>
          <w:rFonts w:ascii="Cambria" w:hAnsi="Cambria"/>
          <w:lang w:val="fr-CH"/>
        </w:rPr>
        <w:t>ajungă</w:t>
      </w:r>
      <w:proofErr w:type="spellEnd"/>
      <w:r w:rsidRPr="00382C35">
        <w:rPr>
          <w:rFonts w:ascii="Cambria" w:hAnsi="Cambria"/>
          <w:lang w:val="fr-CH"/>
        </w:rPr>
        <w:t xml:space="preserve"> </w:t>
      </w:r>
      <w:proofErr w:type="spellStart"/>
      <w:r w:rsidRPr="00382C35">
        <w:rPr>
          <w:rFonts w:ascii="Cambria" w:hAnsi="Cambria"/>
          <w:lang w:val="fr-CH"/>
        </w:rPr>
        <w:t>la</w:t>
      </w:r>
      <w:proofErr w:type="spellEnd"/>
      <w:r w:rsidRPr="00382C35">
        <w:rPr>
          <w:rFonts w:ascii="Cambria" w:hAnsi="Cambria"/>
          <w:lang w:val="fr-CH"/>
        </w:rPr>
        <w:t xml:space="preserve"> un </w:t>
      </w:r>
      <w:proofErr w:type="spellStart"/>
      <w:r w:rsidRPr="00382C35">
        <w:rPr>
          <w:rFonts w:ascii="Cambria" w:hAnsi="Cambria"/>
          <w:lang w:val="fr-CH"/>
        </w:rPr>
        <w:t>arbitraj</w:t>
      </w:r>
      <w:proofErr w:type="spellEnd"/>
      <w:r w:rsidRPr="00382C35">
        <w:rPr>
          <w:rFonts w:ascii="Cambria" w:hAnsi="Cambria"/>
          <w:lang w:val="fr-CH"/>
        </w:rPr>
        <w:t>.</w:t>
      </w:r>
    </w:p>
    <w:p w14:paraId="2BD4769A" w14:textId="7B2B87CC" w:rsidR="00B76F21" w:rsidRPr="003139C7" w:rsidRDefault="00D358AB" w:rsidP="003139C7">
      <w:pPr>
        <w:spacing w:after="120" w:line="288" w:lineRule="auto"/>
        <w:jc w:val="both"/>
        <w:rPr>
          <w:rFonts w:ascii="Cambria" w:hAnsi="Cambria"/>
        </w:rPr>
      </w:pPr>
      <w:r w:rsidRPr="000C0A5D">
        <w:rPr>
          <w:rFonts w:ascii="Cambria" w:hAnsi="Cambria"/>
        </w:rPr>
        <w:t>BSS</w:t>
      </w:r>
      <w:r w:rsidR="00B76F21" w:rsidRPr="003139C7">
        <w:rPr>
          <w:rFonts w:ascii="Cambria" w:hAnsi="Cambria"/>
        </w:rPr>
        <w:t xml:space="preserve"> </w:t>
      </w:r>
      <w:proofErr w:type="spellStart"/>
      <w:r w:rsidR="00B76F21" w:rsidRPr="003139C7">
        <w:rPr>
          <w:rFonts w:ascii="Cambria" w:hAnsi="Cambria"/>
        </w:rPr>
        <w:t>va</w:t>
      </w:r>
      <w:proofErr w:type="spellEnd"/>
      <w:r w:rsidR="00B76F21" w:rsidRPr="003139C7">
        <w:rPr>
          <w:rFonts w:ascii="Cambria" w:hAnsi="Cambria"/>
        </w:rPr>
        <w:t xml:space="preserve"> fi </w:t>
      </w:r>
      <w:proofErr w:type="spellStart"/>
      <w:r w:rsidR="00B76F21" w:rsidRPr="003139C7">
        <w:rPr>
          <w:rFonts w:ascii="Cambria" w:hAnsi="Cambria"/>
        </w:rPr>
        <w:t>completarea</w:t>
      </w:r>
      <w:proofErr w:type="spellEnd"/>
      <w:r w:rsidR="00B76F21" w:rsidRPr="003139C7">
        <w:rPr>
          <w:rFonts w:ascii="Cambria" w:hAnsi="Cambria"/>
        </w:rPr>
        <w:t xml:space="preserve"> </w:t>
      </w:r>
      <w:proofErr w:type="spellStart"/>
      <w:r w:rsidR="00B76F21" w:rsidRPr="003139C7">
        <w:rPr>
          <w:rFonts w:ascii="Cambria" w:hAnsi="Cambria"/>
        </w:rPr>
        <w:t>perfectă</w:t>
      </w:r>
      <w:proofErr w:type="spellEnd"/>
      <w:r w:rsidR="00B76F21" w:rsidRPr="003139C7">
        <w:rPr>
          <w:rFonts w:ascii="Cambria" w:hAnsi="Cambria"/>
        </w:rPr>
        <w:t xml:space="preserve"> a </w:t>
      </w:r>
      <w:r w:rsidRPr="000C0A5D">
        <w:rPr>
          <w:rFonts w:ascii="Cambria" w:hAnsi="Cambria"/>
        </w:rPr>
        <w:t>Building Information Modelling (</w:t>
      </w:r>
      <w:r w:rsidR="00753996">
        <w:rPr>
          <w:rFonts w:ascii="Cambria" w:hAnsi="Cambria"/>
        </w:rPr>
        <w:t>”</w:t>
      </w:r>
      <w:r w:rsidR="00B76F21" w:rsidRPr="00753996">
        <w:rPr>
          <w:rFonts w:ascii="Cambria" w:hAnsi="Cambria"/>
          <w:b/>
          <w:bCs/>
        </w:rPr>
        <w:t>BIM</w:t>
      </w:r>
      <w:r w:rsidR="00753996">
        <w:rPr>
          <w:rFonts w:ascii="Cambria" w:hAnsi="Cambria"/>
        </w:rPr>
        <w:t>”</w:t>
      </w:r>
      <w:r w:rsidRPr="000C0A5D">
        <w:rPr>
          <w:rFonts w:ascii="Cambria" w:hAnsi="Cambria"/>
        </w:rPr>
        <w:t>)</w:t>
      </w:r>
      <w:r w:rsidR="00B76F21" w:rsidRPr="003139C7">
        <w:rPr>
          <w:rFonts w:ascii="Cambria" w:hAnsi="Cambria"/>
        </w:rPr>
        <w:t xml:space="preserve">, </w:t>
      </w:r>
      <w:proofErr w:type="spellStart"/>
      <w:r w:rsidR="00B76F21" w:rsidRPr="003139C7">
        <w:rPr>
          <w:rFonts w:ascii="Cambria" w:hAnsi="Cambria"/>
        </w:rPr>
        <w:t>deoarece</w:t>
      </w:r>
      <w:proofErr w:type="spellEnd"/>
      <w:r w:rsidR="00B76F21" w:rsidRPr="003139C7">
        <w:rPr>
          <w:rFonts w:ascii="Cambria" w:hAnsi="Cambria"/>
        </w:rPr>
        <w:t xml:space="preserve">, </w:t>
      </w:r>
      <w:proofErr w:type="spellStart"/>
      <w:r w:rsidR="00B76F21" w:rsidRPr="003139C7">
        <w:rPr>
          <w:rFonts w:ascii="Cambria" w:hAnsi="Cambria"/>
        </w:rPr>
        <w:t>împreună</w:t>
      </w:r>
      <w:proofErr w:type="spellEnd"/>
      <w:r w:rsidR="00B76F21" w:rsidRPr="003139C7">
        <w:rPr>
          <w:rFonts w:ascii="Cambria" w:hAnsi="Cambria"/>
        </w:rPr>
        <w:t xml:space="preserve">, </w:t>
      </w:r>
      <w:proofErr w:type="spellStart"/>
      <w:r w:rsidR="00B76F21" w:rsidRPr="003139C7">
        <w:rPr>
          <w:rFonts w:ascii="Cambria" w:hAnsi="Cambria"/>
        </w:rPr>
        <w:t>ambele</w:t>
      </w:r>
      <w:proofErr w:type="spellEnd"/>
      <w:r w:rsidR="00B76F21" w:rsidRPr="003139C7">
        <w:rPr>
          <w:rFonts w:ascii="Cambria" w:hAnsi="Cambria"/>
        </w:rPr>
        <w:t xml:space="preserve"> </w:t>
      </w:r>
      <w:proofErr w:type="spellStart"/>
      <w:r w:rsidR="00B76F21" w:rsidRPr="003139C7">
        <w:rPr>
          <w:rFonts w:ascii="Cambria" w:hAnsi="Cambria"/>
        </w:rPr>
        <w:t>sisteme</w:t>
      </w:r>
      <w:proofErr w:type="spellEnd"/>
      <w:r w:rsidR="00B76F21" w:rsidRPr="003139C7">
        <w:rPr>
          <w:rFonts w:ascii="Cambria" w:hAnsi="Cambria"/>
        </w:rPr>
        <w:t xml:space="preserve"> </w:t>
      </w:r>
      <w:proofErr w:type="spellStart"/>
      <w:r w:rsidR="00B76F21" w:rsidRPr="003139C7">
        <w:rPr>
          <w:rFonts w:ascii="Cambria" w:hAnsi="Cambria"/>
        </w:rPr>
        <w:t>vor</w:t>
      </w:r>
      <w:proofErr w:type="spellEnd"/>
      <w:r w:rsidR="00B76F21" w:rsidRPr="003139C7">
        <w:rPr>
          <w:rFonts w:ascii="Cambria" w:hAnsi="Cambria"/>
        </w:rPr>
        <w:t xml:space="preserve"> </w:t>
      </w:r>
      <w:proofErr w:type="spellStart"/>
      <w:r w:rsidR="00B76F21" w:rsidRPr="003139C7">
        <w:rPr>
          <w:rFonts w:ascii="Cambria" w:hAnsi="Cambria"/>
        </w:rPr>
        <w:t>reflecta</w:t>
      </w:r>
      <w:proofErr w:type="spellEnd"/>
      <w:r w:rsidR="00B76F21" w:rsidRPr="003139C7">
        <w:rPr>
          <w:rFonts w:ascii="Cambria" w:hAnsi="Cambria"/>
        </w:rPr>
        <w:t xml:space="preserve"> </w:t>
      </w:r>
      <w:proofErr w:type="spellStart"/>
      <w:r w:rsidR="00B76F21" w:rsidRPr="003139C7">
        <w:rPr>
          <w:rFonts w:ascii="Cambria" w:hAnsi="Cambria"/>
        </w:rPr>
        <w:t>mai</w:t>
      </w:r>
      <w:proofErr w:type="spellEnd"/>
      <w:r w:rsidR="00B76F21" w:rsidRPr="003139C7">
        <w:rPr>
          <w:rFonts w:ascii="Cambria" w:hAnsi="Cambria"/>
        </w:rPr>
        <w:t xml:space="preserve"> exact </w:t>
      </w:r>
      <w:proofErr w:type="spellStart"/>
      <w:r w:rsidR="00B76F21" w:rsidRPr="003139C7">
        <w:rPr>
          <w:rFonts w:ascii="Cambria" w:hAnsi="Cambria"/>
        </w:rPr>
        <w:t>ceea</w:t>
      </w:r>
      <w:proofErr w:type="spellEnd"/>
      <w:r w:rsidR="00B76F21" w:rsidRPr="003139C7">
        <w:rPr>
          <w:rFonts w:ascii="Cambria" w:hAnsi="Cambria"/>
        </w:rPr>
        <w:t xml:space="preserve"> </w:t>
      </w:r>
      <w:proofErr w:type="spellStart"/>
      <w:r w:rsidR="00B76F21" w:rsidRPr="003139C7">
        <w:rPr>
          <w:rFonts w:ascii="Cambria" w:hAnsi="Cambria"/>
        </w:rPr>
        <w:t>ce</w:t>
      </w:r>
      <w:proofErr w:type="spellEnd"/>
      <w:r w:rsidR="00B76F21" w:rsidRPr="003139C7">
        <w:rPr>
          <w:rFonts w:ascii="Cambria" w:hAnsi="Cambria"/>
        </w:rPr>
        <w:t xml:space="preserve"> s-a </w:t>
      </w:r>
      <w:proofErr w:type="spellStart"/>
      <w:r w:rsidR="00B76F21" w:rsidRPr="003139C7">
        <w:rPr>
          <w:rFonts w:ascii="Cambria" w:hAnsi="Cambria"/>
        </w:rPr>
        <w:t>întâmplat</w:t>
      </w:r>
      <w:proofErr w:type="spellEnd"/>
      <w:r w:rsidR="00B76F21" w:rsidRPr="003139C7">
        <w:rPr>
          <w:rFonts w:ascii="Cambria" w:hAnsi="Cambria"/>
        </w:rPr>
        <w:t xml:space="preserve"> </w:t>
      </w:r>
      <w:proofErr w:type="spellStart"/>
      <w:r w:rsidR="00B76F21" w:rsidRPr="003139C7">
        <w:rPr>
          <w:rFonts w:ascii="Cambria" w:hAnsi="Cambria"/>
        </w:rPr>
        <w:t>în</w:t>
      </w:r>
      <w:proofErr w:type="spellEnd"/>
      <w:r w:rsidR="00B76F21" w:rsidRPr="003139C7">
        <w:rPr>
          <w:rFonts w:ascii="Cambria" w:hAnsi="Cambria"/>
        </w:rPr>
        <w:t xml:space="preserve"> </w:t>
      </w:r>
      <w:proofErr w:type="spellStart"/>
      <w:r w:rsidR="00B76F21" w:rsidRPr="003139C7">
        <w:rPr>
          <w:rFonts w:ascii="Cambria" w:hAnsi="Cambria"/>
        </w:rPr>
        <w:t>realitate</w:t>
      </w:r>
      <w:proofErr w:type="spellEnd"/>
      <w:r w:rsidR="00B76F21" w:rsidRPr="003139C7">
        <w:rPr>
          <w:rFonts w:ascii="Cambria" w:hAnsi="Cambria"/>
        </w:rPr>
        <w:t xml:space="preserve"> </w:t>
      </w:r>
      <w:proofErr w:type="spellStart"/>
      <w:r w:rsidR="00B76F21" w:rsidRPr="003139C7">
        <w:rPr>
          <w:rFonts w:ascii="Cambria" w:hAnsi="Cambria"/>
        </w:rPr>
        <w:t>în</w:t>
      </w:r>
      <w:proofErr w:type="spellEnd"/>
      <w:r w:rsidR="00B76F21" w:rsidRPr="003139C7">
        <w:rPr>
          <w:rFonts w:ascii="Cambria" w:hAnsi="Cambria"/>
        </w:rPr>
        <w:t xml:space="preserve"> </w:t>
      </w:r>
      <w:proofErr w:type="spellStart"/>
      <w:r w:rsidR="00B76F21" w:rsidRPr="003139C7">
        <w:rPr>
          <w:rFonts w:ascii="Cambria" w:hAnsi="Cambria"/>
        </w:rPr>
        <w:t>cursul</w:t>
      </w:r>
      <w:proofErr w:type="spellEnd"/>
      <w:r w:rsidR="00B76F21" w:rsidRPr="003139C7">
        <w:rPr>
          <w:rFonts w:ascii="Cambria" w:hAnsi="Cambria"/>
        </w:rPr>
        <w:t xml:space="preserve"> </w:t>
      </w:r>
      <w:proofErr w:type="spellStart"/>
      <w:r w:rsidR="00B76F21" w:rsidRPr="003139C7">
        <w:rPr>
          <w:rFonts w:ascii="Cambria" w:hAnsi="Cambria"/>
        </w:rPr>
        <w:t>unui</w:t>
      </w:r>
      <w:proofErr w:type="spellEnd"/>
      <w:r w:rsidR="00B76F21" w:rsidRPr="003139C7">
        <w:rPr>
          <w:rFonts w:ascii="Cambria" w:hAnsi="Cambria"/>
        </w:rPr>
        <w:t xml:space="preserve"> </w:t>
      </w:r>
      <w:proofErr w:type="spellStart"/>
      <w:r w:rsidR="00B76F21" w:rsidRPr="003139C7">
        <w:rPr>
          <w:rFonts w:ascii="Cambria" w:hAnsi="Cambria"/>
        </w:rPr>
        <w:t>anumit</w:t>
      </w:r>
      <w:proofErr w:type="spellEnd"/>
      <w:r w:rsidR="00B76F21" w:rsidRPr="003139C7">
        <w:rPr>
          <w:rFonts w:ascii="Cambria" w:hAnsi="Cambria"/>
        </w:rPr>
        <w:t xml:space="preserve"> </w:t>
      </w:r>
      <w:proofErr w:type="spellStart"/>
      <w:r w:rsidR="00B76F21" w:rsidRPr="003139C7">
        <w:rPr>
          <w:rFonts w:ascii="Cambria" w:hAnsi="Cambria"/>
        </w:rPr>
        <w:t>proiect</w:t>
      </w:r>
      <w:proofErr w:type="spellEnd"/>
      <w:r w:rsidR="00B76F21" w:rsidRPr="003139C7">
        <w:rPr>
          <w:rFonts w:ascii="Cambria" w:hAnsi="Cambria"/>
        </w:rPr>
        <w:t>.</w:t>
      </w:r>
    </w:p>
    <w:p w14:paraId="10D6C14C" w14:textId="0B0F7451" w:rsidR="00B76F21" w:rsidRPr="003139C7" w:rsidRDefault="00B76F21" w:rsidP="00024119">
      <w:pPr>
        <w:spacing w:after="120" w:line="288" w:lineRule="auto"/>
        <w:rPr>
          <w:rFonts w:ascii="Cambria" w:hAnsi="Cambria"/>
          <w:b/>
          <w:bCs/>
          <w:lang w:val="fr-CH"/>
        </w:rPr>
      </w:pPr>
      <w:r w:rsidRPr="003139C7">
        <w:rPr>
          <w:rFonts w:ascii="Cambria" w:hAnsi="Cambria"/>
          <w:b/>
          <w:bCs/>
          <w:lang w:val="fr-CH"/>
        </w:rPr>
        <w:t>CUVINTE CHEIE:</w:t>
      </w:r>
      <w:r w:rsidRPr="003139C7">
        <w:rPr>
          <w:rFonts w:ascii="Cambria" w:hAnsi="Cambria"/>
          <w:lang w:val="fr-CH"/>
        </w:rPr>
        <w:t xml:space="preserve"> </w:t>
      </w:r>
      <w:r w:rsidRPr="003139C7">
        <w:rPr>
          <w:rFonts w:ascii="Cambria" w:hAnsi="Cambria"/>
          <w:i/>
          <w:iCs/>
          <w:lang w:val="fr-CH"/>
        </w:rPr>
        <w:t>probe</w:t>
      </w:r>
      <w:r w:rsidR="00753996" w:rsidRPr="003139C7">
        <w:rPr>
          <w:rFonts w:ascii="Cambria" w:hAnsi="Cambria"/>
          <w:i/>
          <w:iCs/>
          <w:lang w:val="fr-CH"/>
        </w:rPr>
        <w:t xml:space="preserve"> </w:t>
      </w:r>
      <w:proofErr w:type="spellStart"/>
      <w:r w:rsidR="00753996" w:rsidRPr="003139C7">
        <w:rPr>
          <w:rFonts w:ascii="Cambria" w:hAnsi="Cambria"/>
          <w:i/>
          <w:iCs/>
          <w:lang w:val="fr-CH"/>
        </w:rPr>
        <w:t>cu</w:t>
      </w:r>
      <w:proofErr w:type="spellEnd"/>
      <w:r w:rsidR="00753996" w:rsidRPr="003139C7">
        <w:rPr>
          <w:rFonts w:ascii="Cambria" w:hAnsi="Cambria"/>
          <w:i/>
          <w:iCs/>
          <w:lang w:val="fr-CH"/>
        </w:rPr>
        <w:t xml:space="preserve"> </w:t>
      </w:r>
      <w:proofErr w:type="spellStart"/>
      <w:r w:rsidR="00753996" w:rsidRPr="003139C7">
        <w:rPr>
          <w:rFonts w:ascii="Cambria" w:hAnsi="Cambria"/>
          <w:i/>
          <w:iCs/>
          <w:lang w:val="fr-CH"/>
        </w:rPr>
        <w:t>înscrisuri</w:t>
      </w:r>
      <w:proofErr w:type="spellEnd"/>
      <w:r w:rsidRPr="003139C7">
        <w:rPr>
          <w:rFonts w:ascii="Cambria" w:hAnsi="Cambria"/>
          <w:i/>
          <w:iCs/>
          <w:lang w:val="fr-CH"/>
        </w:rPr>
        <w:t xml:space="preserve">; </w:t>
      </w:r>
      <w:proofErr w:type="spellStart"/>
      <w:r w:rsidRPr="003139C7">
        <w:rPr>
          <w:rFonts w:ascii="Cambria" w:hAnsi="Cambria"/>
          <w:i/>
          <w:iCs/>
          <w:lang w:val="fr-CH"/>
        </w:rPr>
        <w:t>corespondență</w:t>
      </w:r>
      <w:proofErr w:type="spellEnd"/>
      <w:r w:rsidRPr="003139C7">
        <w:rPr>
          <w:rFonts w:ascii="Cambria" w:hAnsi="Cambria"/>
          <w:i/>
          <w:iCs/>
          <w:lang w:val="fr-CH"/>
        </w:rPr>
        <w:t xml:space="preserve"> </w:t>
      </w:r>
      <w:proofErr w:type="spellStart"/>
      <w:r w:rsidRPr="003139C7">
        <w:rPr>
          <w:rFonts w:ascii="Cambria" w:hAnsi="Cambria"/>
          <w:i/>
          <w:iCs/>
          <w:lang w:val="fr-CH"/>
        </w:rPr>
        <w:t>între</w:t>
      </w:r>
      <w:proofErr w:type="spellEnd"/>
      <w:r w:rsidRPr="003139C7">
        <w:rPr>
          <w:rFonts w:ascii="Cambria" w:hAnsi="Cambria"/>
          <w:i/>
          <w:iCs/>
          <w:lang w:val="fr-CH"/>
        </w:rPr>
        <w:t xml:space="preserve"> </w:t>
      </w:r>
      <w:proofErr w:type="spellStart"/>
      <w:r w:rsidRPr="003139C7">
        <w:rPr>
          <w:rFonts w:ascii="Cambria" w:hAnsi="Cambria"/>
          <w:i/>
          <w:iCs/>
          <w:lang w:val="fr-CH"/>
        </w:rPr>
        <w:t>părți</w:t>
      </w:r>
      <w:proofErr w:type="spellEnd"/>
      <w:r w:rsidRPr="003139C7">
        <w:rPr>
          <w:rFonts w:ascii="Cambria" w:hAnsi="Cambria"/>
          <w:i/>
          <w:iCs/>
          <w:lang w:val="fr-CH"/>
        </w:rPr>
        <w:t xml:space="preserve">; </w:t>
      </w:r>
      <w:proofErr w:type="spellStart"/>
      <w:r w:rsidRPr="003139C7">
        <w:rPr>
          <w:rFonts w:ascii="Cambria" w:hAnsi="Cambria"/>
          <w:i/>
          <w:iCs/>
          <w:lang w:val="fr-CH"/>
        </w:rPr>
        <w:t>documentație</w:t>
      </w:r>
      <w:proofErr w:type="spellEnd"/>
      <w:r w:rsidRPr="003139C7">
        <w:rPr>
          <w:rFonts w:ascii="Cambria" w:hAnsi="Cambria"/>
          <w:i/>
          <w:iCs/>
          <w:lang w:val="fr-CH"/>
        </w:rPr>
        <w:t xml:space="preserve"> de </w:t>
      </w:r>
      <w:proofErr w:type="spellStart"/>
      <w:r w:rsidRPr="003139C7">
        <w:rPr>
          <w:rFonts w:ascii="Cambria" w:hAnsi="Cambria"/>
          <w:i/>
          <w:iCs/>
          <w:lang w:val="fr-CH"/>
        </w:rPr>
        <w:t>proiect</w:t>
      </w:r>
      <w:proofErr w:type="spellEnd"/>
    </w:p>
    <w:p w14:paraId="2E923C65" w14:textId="77777777" w:rsidR="00753996" w:rsidRPr="003139C7" w:rsidRDefault="00753996" w:rsidP="00024119">
      <w:pPr>
        <w:spacing w:after="120" w:line="288" w:lineRule="auto"/>
        <w:jc w:val="both"/>
        <w:rPr>
          <w:rFonts w:ascii="Cambria" w:hAnsi="Cambria"/>
          <w:lang w:val="fr-CH"/>
        </w:rPr>
      </w:pPr>
    </w:p>
    <w:p w14:paraId="3764E7CA" w14:textId="3397AB06" w:rsidR="00FC396B" w:rsidRPr="00382C35" w:rsidRDefault="002022D5" w:rsidP="00024119">
      <w:pPr>
        <w:spacing w:after="120" w:line="288" w:lineRule="auto"/>
        <w:jc w:val="both"/>
        <w:rPr>
          <w:rFonts w:ascii="Cambria" w:hAnsi="Cambria"/>
        </w:rPr>
      </w:pPr>
      <w:r w:rsidRPr="003139C7">
        <w:rPr>
          <w:rFonts w:ascii="Cambria" w:hAnsi="Cambria"/>
        </w:rPr>
        <w:t>I</w:t>
      </w:r>
      <w:r w:rsidR="00FC396B" w:rsidRPr="003139C7">
        <w:rPr>
          <w:rFonts w:ascii="Cambria" w:hAnsi="Cambria"/>
        </w:rPr>
        <w:t xml:space="preserve">magine </w:t>
      </w:r>
      <w:r w:rsidR="00532C96" w:rsidRPr="003139C7">
        <w:rPr>
          <w:rFonts w:ascii="Cambria" w:hAnsi="Cambria"/>
        </w:rPr>
        <w:t>a</w:t>
      </w:r>
      <w:r w:rsidR="00504FE4" w:rsidRPr="003139C7">
        <w:rPr>
          <w:rFonts w:ascii="Cambria" w:hAnsi="Cambria"/>
        </w:rPr>
        <w:t xml:space="preserve">n ideal </w:t>
      </w:r>
      <w:r w:rsidR="00FC396B" w:rsidRPr="003139C7">
        <w:rPr>
          <w:rFonts w:ascii="Cambria" w:hAnsi="Cambria"/>
        </w:rPr>
        <w:t xml:space="preserve">case where your client </w:t>
      </w:r>
      <w:r w:rsidR="00532C96" w:rsidRPr="003139C7">
        <w:rPr>
          <w:rFonts w:ascii="Cambria" w:hAnsi="Cambria"/>
        </w:rPr>
        <w:t>presents</w:t>
      </w:r>
      <w:r w:rsidR="00FC396B" w:rsidRPr="003139C7">
        <w:rPr>
          <w:rFonts w:ascii="Cambria" w:hAnsi="Cambria"/>
        </w:rPr>
        <w:t xml:space="preserve"> you with</w:t>
      </w:r>
      <w:r w:rsidR="00532C96" w:rsidRPr="003139C7">
        <w:rPr>
          <w:rFonts w:ascii="Cambria" w:hAnsi="Cambria"/>
        </w:rPr>
        <w:t xml:space="preserve"> </w:t>
      </w:r>
      <w:r w:rsidR="00FC396B" w:rsidRPr="003139C7">
        <w:rPr>
          <w:rFonts w:ascii="Cambria" w:hAnsi="Cambria"/>
        </w:rPr>
        <w:t>a complete, legible, clearly filed</w:t>
      </w:r>
      <w:r w:rsidR="00532C96" w:rsidRPr="003139C7">
        <w:rPr>
          <w:rFonts w:ascii="Cambria" w:hAnsi="Cambria"/>
        </w:rPr>
        <w:t xml:space="preserve">, contemporaneous set of documents </w:t>
      </w:r>
      <w:r w:rsidR="00F56AA4" w:rsidRPr="003139C7">
        <w:rPr>
          <w:rFonts w:ascii="Cambria" w:hAnsi="Cambria"/>
        </w:rPr>
        <w:t xml:space="preserve">– a data </w:t>
      </w:r>
      <w:r w:rsidR="00F56AA4" w:rsidRPr="003139C7">
        <w:rPr>
          <w:rFonts w:ascii="Cambria" w:hAnsi="Cambria"/>
        </w:rPr>
        <w:t xml:space="preserve">base </w:t>
      </w:r>
      <w:r w:rsidR="00794159" w:rsidRPr="003139C7">
        <w:rPr>
          <w:rFonts w:ascii="Cambria" w:hAnsi="Cambria"/>
        </w:rPr>
        <w:t>–</w:t>
      </w:r>
      <w:r w:rsidR="00F56AA4" w:rsidRPr="003139C7">
        <w:rPr>
          <w:rFonts w:ascii="Cambria" w:hAnsi="Cambria"/>
        </w:rPr>
        <w:t xml:space="preserve"> </w:t>
      </w:r>
      <w:r w:rsidR="00532C96" w:rsidRPr="003139C7">
        <w:rPr>
          <w:rFonts w:ascii="Cambria" w:hAnsi="Cambria"/>
        </w:rPr>
        <w:t xml:space="preserve">related </w:t>
      </w:r>
      <w:r w:rsidR="00532C96" w:rsidRPr="003139C7">
        <w:rPr>
          <w:rFonts w:ascii="Cambria" w:hAnsi="Cambria"/>
        </w:rPr>
        <w:t xml:space="preserve">to the case, in </w:t>
      </w:r>
      <w:r w:rsidR="00F56AA4" w:rsidRPr="003139C7">
        <w:rPr>
          <w:rFonts w:ascii="Cambria" w:hAnsi="Cambria"/>
        </w:rPr>
        <w:t xml:space="preserve">both </w:t>
      </w:r>
      <w:r w:rsidR="00532C96" w:rsidRPr="003139C7">
        <w:rPr>
          <w:rFonts w:ascii="Cambria" w:hAnsi="Cambria"/>
        </w:rPr>
        <w:t xml:space="preserve">hard copy and electronic form. </w:t>
      </w:r>
      <w:r w:rsidR="00FE3A6D" w:rsidRPr="003139C7">
        <w:rPr>
          <w:rFonts w:ascii="Cambria" w:hAnsi="Cambria"/>
        </w:rPr>
        <w:t>M</w:t>
      </w:r>
      <w:r w:rsidR="00F56AA4" w:rsidRPr="003139C7">
        <w:rPr>
          <w:rFonts w:ascii="Cambria" w:hAnsi="Cambria"/>
        </w:rPr>
        <w:t>oreover</w:t>
      </w:r>
      <w:r w:rsidR="00A079BA" w:rsidRPr="003139C7">
        <w:rPr>
          <w:rFonts w:ascii="Cambria" w:hAnsi="Cambria"/>
        </w:rPr>
        <w:t>, this is</w:t>
      </w:r>
      <w:r w:rsidR="00532C96" w:rsidRPr="003139C7">
        <w:rPr>
          <w:rFonts w:ascii="Cambria" w:hAnsi="Cambria"/>
        </w:rPr>
        <w:t xml:space="preserve"> </w:t>
      </w:r>
      <w:r w:rsidR="00F56AA4" w:rsidRPr="003139C7">
        <w:rPr>
          <w:rFonts w:ascii="Cambria" w:hAnsi="Cambria"/>
        </w:rPr>
        <w:t>accompanied by</w:t>
      </w:r>
      <w:r w:rsidR="00532C96" w:rsidRPr="003139C7">
        <w:rPr>
          <w:rFonts w:ascii="Cambria" w:hAnsi="Cambria"/>
        </w:rPr>
        <w:t xml:space="preserve"> a stamped document issued by the other party</w:t>
      </w:r>
      <w:r w:rsidR="00F56AA4" w:rsidRPr="003139C7">
        <w:rPr>
          <w:rFonts w:ascii="Cambria" w:hAnsi="Cambria"/>
        </w:rPr>
        <w:t xml:space="preserve"> certifying</w:t>
      </w:r>
      <w:r w:rsidR="00532C96" w:rsidRPr="003139C7">
        <w:rPr>
          <w:rFonts w:ascii="Cambria" w:hAnsi="Cambria"/>
        </w:rPr>
        <w:t xml:space="preserve"> that the said data base is complete. You no longer need to</w:t>
      </w:r>
      <w:r w:rsidR="005D2E3F" w:rsidRPr="003139C7">
        <w:rPr>
          <w:rFonts w:ascii="Cambria" w:hAnsi="Cambria"/>
        </w:rPr>
        <w:t xml:space="preserve"> scramble</w:t>
      </w:r>
      <w:r w:rsidR="00865F85" w:rsidRPr="003139C7">
        <w:rPr>
          <w:rFonts w:ascii="Cambria" w:hAnsi="Cambria"/>
        </w:rPr>
        <w:t xml:space="preserve"> </w:t>
      </w:r>
      <w:r w:rsidR="00532C96" w:rsidRPr="003139C7">
        <w:rPr>
          <w:rFonts w:ascii="Cambria" w:hAnsi="Cambria"/>
        </w:rPr>
        <w:t>for data, trying to understan</w:t>
      </w:r>
      <w:r w:rsidR="00132BD2" w:rsidRPr="003139C7">
        <w:rPr>
          <w:rFonts w:ascii="Cambria" w:hAnsi="Cambria"/>
        </w:rPr>
        <w:t xml:space="preserve">d whether </w:t>
      </w:r>
      <w:r w:rsidR="00F56AA4" w:rsidRPr="003139C7">
        <w:rPr>
          <w:rFonts w:ascii="Cambria" w:hAnsi="Cambria"/>
        </w:rPr>
        <w:t xml:space="preserve">the documentation is </w:t>
      </w:r>
      <w:r w:rsidR="00132BD2" w:rsidRPr="003139C7">
        <w:rPr>
          <w:rFonts w:ascii="Cambria" w:hAnsi="Cambria"/>
        </w:rPr>
        <w:t xml:space="preserve">complete or relevant, </w:t>
      </w:r>
      <w:r w:rsidR="00F56AA4" w:rsidRPr="003139C7">
        <w:rPr>
          <w:rFonts w:ascii="Cambria" w:hAnsi="Cambria"/>
        </w:rPr>
        <w:t xml:space="preserve">or to </w:t>
      </w:r>
      <w:r w:rsidR="00132BD2" w:rsidRPr="003139C7">
        <w:rPr>
          <w:rFonts w:ascii="Cambria" w:hAnsi="Cambria"/>
        </w:rPr>
        <w:t xml:space="preserve">guess whether the other party </w:t>
      </w:r>
      <w:r w:rsidR="00F56AA4" w:rsidRPr="003139C7">
        <w:rPr>
          <w:rFonts w:ascii="Cambria" w:hAnsi="Cambria"/>
        </w:rPr>
        <w:t>is in possession of</w:t>
      </w:r>
      <w:r w:rsidR="00132BD2" w:rsidRPr="003139C7">
        <w:rPr>
          <w:rFonts w:ascii="Cambria" w:hAnsi="Cambria"/>
        </w:rPr>
        <w:t xml:space="preserve"> the same documents </w:t>
      </w:r>
      <w:r w:rsidR="00F56AA4" w:rsidRPr="003139C7">
        <w:rPr>
          <w:rFonts w:ascii="Cambria" w:hAnsi="Cambria"/>
        </w:rPr>
        <w:t>as yourself</w:t>
      </w:r>
      <w:r w:rsidR="00132BD2" w:rsidRPr="003139C7">
        <w:rPr>
          <w:rFonts w:ascii="Cambria" w:hAnsi="Cambria"/>
        </w:rPr>
        <w:t xml:space="preserve">, or even </w:t>
      </w:r>
      <w:r w:rsidR="00F56AA4" w:rsidRPr="003139C7">
        <w:rPr>
          <w:rFonts w:ascii="Cambria" w:hAnsi="Cambria"/>
        </w:rPr>
        <w:t xml:space="preserve">has </w:t>
      </w:r>
      <w:r w:rsidR="00132BD2" w:rsidRPr="003139C7">
        <w:rPr>
          <w:rFonts w:ascii="Cambria" w:hAnsi="Cambria"/>
        </w:rPr>
        <w:t xml:space="preserve">more </w:t>
      </w:r>
      <w:r w:rsidR="00F56AA4" w:rsidRPr="003139C7">
        <w:rPr>
          <w:rFonts w:ascii="Cambria" w:hAnsi="Cambria"/>
        </w:rPr>
        <w:t xml:space="preserve">documents </w:t>
      </w:r>
      <w:r w:rsidR="00132BD2" w:rsidRPr="003139C7">
        <w:rPr>
          <w:rFonts w:ascii="Cambria" w:hAnsi="Cambria"/>
        </w:rPr>
        <w:t xml:space="preserve">than you do. </w:t>
      </w:r>
      <w:r w:rsidR="00F56AA4" w:rsidRPr="003139C7">
        <w:rPr>
          <w:rFonts w:ascii="Cambria" w:hAnsi="Cambria"/>
        </w:rPr>
        <w:t>Imagine that y</w:t>
      </w:r>
      <w:r w:rsidR="00132BD2" w:rsidRPr="003139C7">
        <w:rPr>
          <w:rFonts w:ascii="Cambria" w:hAnsi="Cambria"/>
        </w:rPr>
        <w:t xml:space="preserve">ou have </w:t>
      </w:r>
      <w:r w:rsidR="00F56AA4" w:rsidRPr="003139C7">
        <w:rPr>
          <w:rFonts w:ascii="Cambria" w:hAnsi="Cambria"/>
        </w:rPr>
        <w:t xml:space="preserve">access to </w:t>
      </w:r>
      <w:r w:rsidR="00132BD2" w:rsidRPr="003139C7">
        <w:rPr>
          <w:rFonts w:ascii="Cambria" w:hAnsi="Cambria"/>
        </w:rPr>
        <w:t xml:space="preserve">a clear </w:t>
      </w:r>
      <w:r w:rsidR="00F56AA4" w:rsidRPr="003139C7">
        <w:rPr>
          <w:rFonts w:ascii="Cambria" w:hAnsi="Cambria"/>
        </w:rPr>
        <w:t>overview</w:t>
      </w:r>
      <w:r w:rsidR="00132BD2" w:rsidRPr="003139C7">
        <w:rPr>
          <w:rFonts w:ascii="Cambria" w:hAnsi="Cambria"/>
        </w:rPr>
        <w:t xml:space="preserve"> of what happened and </w:t>
      </w:r>
      <w:r w:rsidR="00F56AA4" w:rsidRPr="003139C7">
        <w:rPr>
          <w:rFonts w:ascii="Cambria" w:hAnsi="Cambria"/>
        </w:rPr>
        <w:t xml:space="preserve">what </w:t>
      </w:r>
      <w:r w:rsidR="00132BD2" w:rsidRPr="003139C7">
        <w:rPr>
          <w:rFonts w:ascii="Cambria" w:hAnsi="Cambria"/>
        </w:rPr>
        <w:t>was duly documented during the project</w:t>
      </w:r>
      <w:r w:rsidR="00F56AA4" w:rsidRPr="003139C7">
        <w:rPr>
          <w:rFonts w:ascii="Cambria" w:hAnsi="Cambria"/>
        </w:rPr>
        <w:t xml:space="preserve"> in question</w:t>
      </w:r>
      <w:r w:rsidR="00132BD2" w:rsidRPr="003139C7">
        <w:rPr>
          <w:rFonts w:ascii="Cambria" w:hAnsi="Cambria"/>
        </w:rPr>
        <w:t xml:space="preserve">. </w:t>
      </w:r>
      <w:r w:rsidR="00F56AA4" w:rsidRPr="003139C7">
        <w:rPr>
          <w:rFonts w:ascii="Cambria" w:hAnsi="Cambria"/>
        </w:rPr>
        <w:t>In other words, instead of grappling around for documentation, y</w:t>
      </w:r>
      <w:r w:rsidR="00132BD2" w:rsidRPr="003139C7">
        <w:rPr>
          <w:rFonts w:ascii="Cambria" w:hAnsi="Cambria"/>
        </w:rPr>
        <w:t xml:space="preserve">ou can </w:t>
      </w:r>
      <w:r w:rsidR="00F56AA4" w:rsidRPr="003139C7">
        <w:rPr>
          <w:rFonts w:ascii="Cambria" w:hAnsi="Cambria"/>
        </w:rPr>
        <w:t xml:space="preserve">finally </w:t>
      </w:r>
      <w:r w:rsidR="00132BD2" w:rsidRPr="003139C7">
        <w:rPr>
          <w:rFonts w:ascii="Cambria" w:hAnsi="Cambria"/>
        </w:rPr>
        <w:t>use all your time and experience advis</w:t>
      </w:r>
      <w:r w:rsidR="00F56AA4" w:rsidRPr="003139C7">
        <w:rPr>
          <w:rFonts w:ascii="Cambria" w:hAnsi="Cambria"/>
        </w:rPr>
        <w:t>ing</w:t>
      </w:r>
      <w:r w:rsidR="00132BD2" w:rsidRPr="003139C7">
        <w:rPr>
          <w:rFonts w:ascii="Cambria" w:hAnsi="Cambria"/>
        </w:rPr>
        <w:t xml:space="preserve"> your client about the best strategy to defend </w:t>
      </w:r>
      <w:r w:rsidR="00F56AA4" w:rsidRPr="003139C7">
        <w:rPr>
          <w:rFonts w:ascii="Cambria" w:hAnsi="Cambria"/>
        </w:rPr>
        <w:t>their</w:t>
      </w:r>
      <w:r w:rsidR="00132BD2" w:rsidRPr="003139C7">
        <w:rPr>
          <w:rFonts w:ascii="Cambria" w:hAnsi="Cambria"/>
        </w:rPr>
        <w:t xml:space="preserve"> rights (and so can </w:t>
      </w:r>
      <w:r w:rsidR="00382C35">
        <w:rPr>
          <w:rFonts w:ascii="Cambria" w:hAnsi="Cambria"/>
        </w:rPr>
        <w:t xml:space="preserve">the </w:t>
      </w:r>
      <w:r w:rsidR="00132BD2" w:rsidRPr="003139C7">
        <w:rPr>
          <w:rFonts w:ascii="Cambria" w:hAnsi="Cambria"/>
        </w:rPr>
        <w:t xml:space="preserve">counsel </w:t>
      </w:r>
      <w:r w:rsidR="004A742B" w:rsidRPr="003139C7">
        <w:rPr>
          <w:rFonts w:ascii="Cambria" w:hAnsi="Cambria"/>
        </w:rPr>
        <w:t xml:space="preserve">for </w:t>
      </w:r>
      <w:r w:rsidR="00132BD2" w:rsidRPr="003139C7">
        <w:rPr>
          <w:rFonts w:ascii="Cambria" w:hAnsi="Cambria"/>
        </w:rPr>
        <w:t xml:space="preserve">the other party). And if </w:t>
      </w:r>
      <w:r w:rsidR="00F56AA4" w:rsidRPr="003139C7">
        <w:rPr>
          <w:rFonts w:ascii="Cambria" w:hAnsi="Cambria"/>
        </w:rPr>
        <w:t>an expert is required for the case</w:t>
      </w:r>
      <w:r w:rsidR="00132BD2" w:rsidRPr="003139C7">
        <w:rPr>
          <w:rFonts w:ascii="Cambria" w:hAnsi="Cambria"/>
        </w:rPr>
        <w:t xml:space="preserve">, </w:t>
      </w:r>
      <w:r w:rsidR="00F56AA4" w:rsidRPr="003139C7">
        <w:rPr>
          <w:rFonts w:ascii="Cambria" w:hAnsi="Cambria"/>
        </w:rPr>
        <w:t>they</w:t>
      </w:r>
      <w:r w:rsidR="00132BD2" w:rsidRPr="003139C7">
        <w:rPr>
          <w:rFonts w:ascii="Cambria" w:hAnsi="Cambria"/>
        </w:rPr>
        <w:t xml:space="preserve"> will </w:t>
      </w:r>
      <w:r w:rsidR="00F56AA4" w:rsidRPr="003139C7">
        <w:rPr>
          <w:rFonts w:ascii="Cambria" w:hAnsi="Cambria"/>
        </w:rPr>
        <w:t>reach</w:t>
      </w:r>
      <w:r w:rsidR="00132BD2" w:rsidRPr="003139C7">
        <w:rPr>
          <w:rFonts w:ascii="Cambria" w:hAnsi="Cambria"/>
        </w:rPr>
        <w:t xml:space="preserve"> conclusions </w:t>
      </w:r>
      <w:r w:rsidR="00F56AA4" w:rsidRPr="003139C7">
        <w:rPr>
          <w:rFonts w:ascii="Cambria" w:hAnsi="Cambria"/>
        </w:rPr>
        <w:t xml:space="preserve">- more rapidly - </w:t>
      </w:r>
      <w:r w:rsidR="00132BD2" w:rsidRPr="003139C7">
        <w:rPr>
          <w:rFonts w:ascii="Cambria" w:hAnsi="Cambria"/>
        </w:rPr>
        <w:t xml:space="preserve">that will be much less disputed by the other party, </w:t>
      </w:r>
      <w:r w:rsidR="00F56AA4" w:rsidRPr="003139C7">
        <w:rPr>
          <w:rFonts w:ascii="Cambria" w:hAnsi="Cambria"/>
        </w:rPr>
        <w:t>since</w:t>
      </w:r>
      <w:r w:rsidR="00132BD2" w:rsidRPr="003139C7">
        <w:rPr>
          <w:rFonts w:ascii="Cambria" w:hAnsi="Cambria"/>
        </w:rPr>
        <w:t xml:space="preserve"> </w:t>
      </w:r>
      <w:r w:rsidR="00BD7807">
        <w:rPr>
          <w:rFonts w:ascii="Cambria" w:hAnsi="Cambria"/>
        </w:rPr>
        <w:t xml:space="preserve">they are reached </w:t>
      </w:r>
      <w:r w:rsidR="00132BD2" w:rsidRPr="00382C35">
        <w:rPr>
          <w:rFonts w:ascii="Cambria" w:hAnsi="Cambria"/>
        </w:rPr>
        <w:t>based on the same database.</w:t>
      </w:r>
    </w:p>
    <w:p w14:paraId="4795608B" w14:textId="40AF7B94" w:rsidR="00532C96" w:rsidRPr="00382C35" w:rsidRDefault="00504FE4" w:rsidP="00024119">
      <w:pPr>
        <w:pStyle w:val="Paragraphedeliste"/>
        <w:spacing w:after="120" w:line="288" w:lineRule="auto"/>
        <w:ind w:left="0"/>
        <w:contextualSpacing w:val="0"/>
        <w:rPr>
          <w:rFonts w:ascii="Cambria" w:hAnsi="Cambria"/>
        </w:rPr>
      </w:pPr>
      <w:r w:rsidRPr="00382C35">
        <w:rPr>
          <w:rFonts w:ascii="Cambria" w:hAnsi="Cambria"/>
        </w:rPr>
        <w:lastRenderedPageBreak/>
        <w:t>In reality, t</w:t>
      </w:r>
      <w:r w:rsidR="002022D5" w:rsidRPr="00382C35">
        <w:rPr>
          <w:rFonts w:ascii="Cambria" w:hAnsi="Cambria"/>
        </w:rPr>
        <w:t xml:space="preserve">he evidence </w:t>
      </w:r>
      <w:r w:rsidR="00494503" w:rsidRPr="00382C35">
        <w:rPr>
          <w:rFonts w:ascii="Cambria" w:hAnsi="Cambria"/>
        </w:rPr>
        <w:t xml:space="preserve">(body of documentation) that any given </w:t>
      </w:r>
      <w:r w:rsidR="002022D5" w:rsidRPr="00382C35">
        <w:rPr>
          <w:rFonts w:ascii="Cambria" w:hAnsi="Cambria"/>
        </w:rPr>
        <w:t xml:space="preserve">client presents you (and </w:t>
      </w:r>
      <w:r w:rsidR="005A53A3" w:rsidRPr="00382C35">
        <w:rPr>
          <w:rFonts w:ascii="Cambria" w:hAnsi="Cambria"/>
        </w:rPr>
        <w:t xml:space="preserve">eventually </w:t>
      </w:r>
      <w:r w:rsidR="002022D5" w:rsidRPr="00382C35">
        <w:rPr>
          <w:rFonts w:ascii="Cambria" w:hAnsi="Cambria"/>
        </w:rPr>
        <w:t>the</w:t>
      </w:r>
      <w:r w:rsidR="005A53A3" w:rsidRPr="00382C35">
        <w:rPr>
          <w:rFonts w:ascii="Cambria" w:hAnsi="Cambria"/>
        </w:rPr>
        <w:t xml:space="preserve"> party</w:t>
      </w:r>
      <w:r w:rsidR="002D6DBA" w:rsidRPr="00382C35">
        <w:rPr>
          <w:rFonts w:ascii="Cambria" w:hAnsi="Cambria"/>
        </w:rPr>
        <w:t>-</w:t>
      </w:r>
      <w:r w:rsidR="005A53A3" w:rsidRPr="00382C35">
        <w:rPr>
          <w:rFonts w:ascii="Cambria" w:hAnsi="Cambria"/>
        </w:rPr>
        <w:t xml:space="preserve">appointed </w:t>
      </w:r>
      <w:r w:rsidR="002022D5" w:rsidRPr="00382C35">
        <w:rPr>
          <w:rFonts w:ascii="Cambria" w:hAnsi="Cambria"/>
        </w:rPr>
        <w:t xml:space="preserve">expert) </w:t>
      </w:r>
      <w:r w:rsidR="00FF7230" w:rsidRPr="00382C35">
        <w:rPr>
          <w:rFonts w:ascii="Cambria" w:hAnsi="Cambria"/>
        </w:rPr>
        <w:t xml:space="preserve">in order </w:t>
      </w:r>
      <w:r w:rsidR="00494503" w:rsidRPr="00382C35">
        <w:rPr>
          <w:rFonts w:ascii="Cambria" w:hAnsi="Cambria"/>
        </w:rPr>
        <w:t>to build a case</w:t>
      </w:r>
      <w:r w:rsidR="00EB4BEC" w:rsidRPr="00382C35">
        <w:rPr>
          <w:rFonts w:ascii="Cambria" w:hAnsi="Cambria"/>
        </w:rPr>
        <w:t>, is often</w:t>
      </w:r>
      <w:r w:rsidR="00C82489" w:rsidRPr="00382C35">
        <w:rPr>
          <w:rFonts w:ascii="Cambria" w:hAnsi="Cambria"/>
        </w:rPr>
        <w:t>:</w:t>
      </w:r>
    </w:p>
    <w:p w14:paraId="131E7377" w14:textId="52868610" w:rsidR="00C82489" w:rsidRPr="00382C35" w:rsidRDefault="00C82489" w:rsidP="00024119">
      <w:pPr>
        <w:pStyle w:val="Paragraphedeliste"/>
        <w:numPr>
          <w:ilvl w:val="0"/>
          <w:numId w:val="2"/>
        </w:numPr>
        <w:spacing w:after="120" w:line="288" w:lineRule="auto"/>
        <w:contextualSpacing w:val="0"/>
        <w:rPr>
          <w:rFonts w:ascii="Cambria" w:hAnsi="Cambria"/>
        </w:rPr>
      </w:pPr>
      <w:r w:rsidRPr="00382C35">
        <w:rPr>
          <w:rFonts w:ascii="Cambria" w:hAnsi="Cambria"/>
        </w:rPr>
        <w:t>Missing</w:t>
      </w:r>
      <w:r w:rsidR="002022D5" w:rsidRPr="00382C35">
        <w:rPr>
          <w:rFonts w:ascii="Cambria" w:hAnsi="Cambria"/>
        </w:rPr>
        <w:t xml:space="preserve"> </w:t>
      </w:r>
      <w:r w:rsidRPr="00382C35">
        <w:rPr>
          <w:rFonts w:ascii="Cambria" w:hAnsi="Cambria"/>
        </w:rPr>
        <w:t>(not archived, lost, destroyed, stolen, etc)</w:t>
      </w:r>
    </w:p>
    <w:p w14:paraId="5F87E9AF" w14:textId="3B1DCEDD" w:rsidR="00C82489" w:rsidRPr="00382C35" w:rsidRDefault="00C82489" w:rsidP="00024119">
      <w:pPr>
        <w:pStyle w:val="Paragraphedeliste"/>
        <w:numPr>
          <w:ilvl w:val="0"/>
          <w:numId w:val="2"/>
        </w:numPr>
        <w:spacing w:after="120" w:line="288" w:lineRule="auto"/>
        <w:contextualSpacing w:val="0"/>
        <w:rPr>
          <w:rFonts w:ascii="Cambria" w:hAnsi="Cambria"/>
        </w:rPr>
      </w:pPr>
      <w:r w:rsidRPr="00382C35">
        <w:rPr>
          <w:rFonts w:ascii="Cambria" w:hAnsi="Cambria"/>
        </w:rPr>
        <w:t>Incomplete (missing pages or annexes)</w:t>
      </w:r>
    </w:p>
    <w:p w14:paraId="650CF9AA" w14:textId="7EEAB2A0" w:rsidR="00C82489" w:rsidRPr="00382C35" w:rsidRDefault="00C82489" w:rsidP="00024119">
      <w:pPr>
        <w:pStyle w:val="Paragraphedeliste"/>
        <w:numPr>
          <w:ilvl w:val="0"/>
          <w:numId w:val="2"/>
        </w:numPr>
        <w:spacing w:after="120" w:line="288" w:lineRule="auto"/>
        <w:contextualSpacing w:val="0"/>
        <w:rPr>
          <w:rFonts w:ascii="Cambria" w:hAnsi="Cambria"/>
        </w:rPr>
      </w:pPr>
      <w:r w:rsidRPr="00382C35">
        <w:rPr>
          <w:rFonts w:ascii="Cambria" w:hAnsi="Cambria"/>
        </w:rPr>
        <w:t xml:space="preserve">Misfiled </w:t>
      </w:r>
      <w:r w:rsidR="002022D5" w:rsidRPr="00382C35">
        <w:rPr>
          <w:rFonts w:ascii="Cambria" w:hAnsi="Cambria"/>
        </w:rPr>
        <w:t>(</w:t>
      </w:r>
      <w:r w:rsidRPr="00382C35">
        <w:rPr>
          <w:rFonts w:ascii="Cambria" w:hAnsi="Cambria"/>
        </w:rPr>
        <w:t xml:space="preserve">wrongly </w:t>
      </w:r>
      <w:r w:rsidR="00494503" w:rsidRPr="00382C35">
        <w:rPr>
          <w:rFonts w:ascii="Cambria" w:hAnsi="Cambria"/>
        </w:rPr>
        <w:t>stored</w:t>
      </w:r>
      <w:r w:rsidRPr="00382C35">
        <w:rPr>
          <w:rFonts w:ascii="Cambria" w:hAnsi="Cambria"/>
        </w:rPr>
        <w:t>, wrong keyword allocation, wrong tag, etc)</w:t>
      </w:r>
    </w:p>
    <w:p w14:paraId="73FF9C9C" w14:textId="36AAFF56" w:rsidR="00C82489" w:rsidRPr="00382C35" w:rsidRDefault="00C82489" w:rsidP="00024119">
      <w:pPr>
        <w:pStyle w:val="Paragraphedeliste"/>
        <w:numPr>
          <w:ilvl w:val="0"/>
          <w:numId w:val="2"/>
        </w:numPr>
        <w:spacing w:after="120" w:line="288" w:lineRule="auto"/>
        <w:contextualSpacing w:val="0"/>
        <w:rPr>
          <w:rFonts w:ascii="Cambria" w:hAnsi="Cambria"/>
        </w:rPr>
      </w:pPr>
      <w:r w:rsidRPr="00382C35">
        <w:rPr>
          <w:rFonts w:ascii="Cambria" w:hAnsi="Cambria"/>
        </w:rPr>
        <w:t>Illegible (poor quality copies or scans)</w:t>
      </w:r>
    </w:p>
    <w:p w14:paraId="6A65D027" w14:textId="63420DE6" w:rsidR="00C82489" w:rsidRPr="00382C35" w:rsidRDefault="00C82489" w:rsidP="00024119">
      <w:pPr>
        <w:pStyle w:val="Paragraphedeliste"/>
        <w:numPr>
          <w:ilvl w:val="0"/>
          <w:numId w:val="2"/>
        </w:numPr>
        <w:spacing w:after="120" w:line="288" w:lineRule="auto"/>
        <w:contextualSpacing w:val="0"/>
        <w:rPr>
          <w:rFonts w:ascii="Cambria" w:hAnsi="Cambria"/>
        </w:rPr>
      </w:pPr>
      <w:r w:rsidRPr="00382C35">
        <w:rPr>
          <w:rFonts w:ascii="Cambria" w:hAnsi="Cambria"/>
        </w:rPr>
        <w:t>Undated (requir</w:t>
      </w:r>
      <w:r w:rsidR="00494503" w:rsidRPr="00382C35">
        <w:rPr>
          <w:rFonts w:ascii="Cambria" w:hAnsi="Cambria"/>
        </w:rPr>
        <w:t>ing</w:t>
      </w:r>
      <w:r w:rsidRPr="00382C35">
        <w:rPr>
          <w:rFonts w:ascii="Cambria" w:hAnsi="Cambria"/>
        </w:rPr>
        <w:t xml:space="preserve"> further evidence </w:t>
      </w:r>
      <w:r w:rsidR="00494503" w:rsidRPr="00382C35">
        <w:rPr>
          <w:rFonts w:ascii="Cambria" w:hAnsi="Cambria"/>
        </w:rPr>
        <w:t xml:space="preserve">of </w:t>
      </w:r>
      <w:r w:rsidRPr="00382C35">
        <w:rPr>
          <w:rFonts w:ascii="Cambria" w:hAnsi="Cambria"/>
        </w:rPr>
        <w:t>the date of issuance)</w:t>
      </w:r>
    </w:p>
    <w:p w14:paraId="6CA56F8E" w14:textId="759B2345" w:rsidR="00EB4BEC" w:rsidRPr="00382C35" w:rsidRDefault="002022D5" w:rsidP="00024119">
      <w:pPr>
        <w:spacing w:after="120" w:line="288" w:lineRule="auto"/>
        <w:jc w:val="both"/>
        <w:rPr>
          <w:rFonts w:ascii="Cambria" w:hAnsi="Cambria"/>
        </w:rPr>
      </w:pPr>
      <w:r w:rsidRPr="00382C35">
        <w:rPr>
          <w:rFonts w:ascii="Cambria" w:hAnsi="Cambria"/>
        </w:rPr>
        <w:t xml:space="preserve">And </w:t>
      </w:r>
      <w:r w:rsidR="00494503" w:rsidRPr="00382C35">
        <w:rPr>
          <w:rFonts w:ascii="Cambria" w:hAnsi="Cambria"/>
        </w:rPr>
        <w:t xml:space="preserve">in such circumstances, </w:t>
      </w:r>
      <w:r w:rsidRPr="00382C35">
        <w:rPr>
          <w:rFonts w:ascii="Cambria" w:hAnsi="Cambria"/>
        </w:rPr>
        <w:t xml:space="preserve">the client </w:t>
      </w:r>
      <w:r w:rsidR="00494503" w:rsidRPr="00382C35">
        <w:rPr>
          <w:rFonts w:ascii="Cambria" w:hAnsi="Cambria"/>
        </w:rPr>
        <w:t xml:space="preserve">still </w:t>
      </w:r>
      <w:r w:rsidRPr="00382C35">
        <w:rPr>
          <w:rFonts w:ascii="Cambria" w:hAnsi="Cambria"/>
        </w:rPr>
        <w:t>swears that th</w:t>
      </w:r>
      <w:r w:rsidR="00494503" w:rsidRPr="00382C35">
        <w:rPr>
          <w:rFonts w:ascii="Cambria" w:hAnsi="Cambria"/>
        </w:rPr>
        <w:t xml:space="preserve">e documentation </w:t>
      </w:r>
      <w:r w:rsidRPr="00382C35">
        <w:rPr>
          <w:rFonts w:ascii="Cambria" w:hAnsi="Cambria"/>
        </w:rPr>
        <w:t>is all th</w:t>
      </w:r>
      <w:r w:rsidR="00494503" w:rsidRPr="00382C35">
        <w:rPr>
          <w:rFonts w:ascii="Cambria" w:hAnsi="Cambria"/>
        </w:rPr>
        <w:t xml:space="preserve">at </w:t>
      </w:r>
      <w:r w:rsidRPr="00382C35">
        <w:rPr>
          <w:rFonts w:ascii="Cambria" w:hAnsi="Cambria"/>
        </w:rPr>
        <w:t>was produced and available</w:t>
      </w:r>
      <w:r w:rsidR="00494503" w:rsidRPr="00382C35">
        <w:rPr>
          <w:rFonts w:ascii="Cambria" w:hAnsi="Cambria"/>
        </w:rPr>
        <w:t xml:space="preserve"> related to the project in question</w:t>
      </w:r>
      <w:r w:rsidRPr="00382C35">
        <w:rPr>
          <w:rFonts w:ascii="Cambria" w:hAnsi="Cambria"/>
        </w:rPr>
        <w:t>.</w:t>
      </w:r>
    </w:p>
    <w:p w14:paraId="0D9FE073" w14:textId="6871373F" w:rsidR="00494503" w:rsidRPr="00382C35" w:rsidRDefault="00494503" w:rsidP="00024119">
      <w:pPr>
        <w:spacing w:after="120" w:line="288" w:lineRule="auto"/>
        <w:jc w:val="both"/>
        <w:rPr>
          <w:rFonts w:ascii="Cambria" w:hAnsi="Cambria"/>
        </w:rPr>
      </w:pPr>
      <w:r w:rsidRPr="00382C35">
        <w:rPr>
          <w:rFonts w:ascii="Cambria" w:hAnsi="Cambria"/>
        </w:rPr>
        <w:t xml:space="preserve">Subsequently, a </w:t>
      </w:r>
      <w:r w:rsidR="00EB4BEC" w:rsidRPr="00382C35">
        <w:rPr>
          <w:rFonts w:ascii="Cambria" w:hAnsi="Cambria"/>
        </w:rPr>
        <w:t xml:space="preserve">large-scale jigsaw game </w:t>
      </w:r>
      <w:r w:rsidRPr="00382C35">
        <w:rPr>
          <w:rFonts w:ascii="Cambria" w:hAnsi="Cambria"/>
        </w:rPr>
        <w:t>begins</w:t>
      </w:r>
      <w:r w:rsidR="00EB4BEC" w:rsidRPr="00382C35">
        <w:rPr>
          <w:rFonts w:ascii="Cambria" w:hAnsi="Cambria"/>
        </w:rPr>
        <w:t xml:space="preserve">, with you (and </w:t>
      </w:r>
      <w:r w:rsidRPr="00382C35">
        <w:rPr>
          <w:rFonts w:ascii="Cambria" w:hAnsi="Cambria"/>
        </w:rPr>
        <w:t xml:space="preserve">your </w:t>
      </w:r>
      <w:r w:rsidR="005A53A3" w:rsidRPr="00382C35">
        <w:rPr>
          <w:rFonts w:ascii="Cambria" w:hAnsi="Cambria"/>
        </w:rPr>
        <w:t>party</w:t>
      </w:r>
      <w:r w:rsidR="002D6DBA" w:rsidRPr="00382C35">
        <w:rPr>
          <w:rFonts w:ascii="Cambria" w:hAnsi="Cambria"/>
        </w:rPr>
        <w:t>-</w:t>
      </w:r>
      <w:r w:rsidR="005A53A3" w:rsidRPr="00382C35">
        <w:rPr>
          <w:rFonts w:ascii="Cambria" w:hAnsi="Cambria"/>
        </w:rPr>
        <w:t xml:space="preserve">appointed </w:t>
      </w:r>
      <w:r w:rsidR="00EB4BEC" w:rsidRPr="00382C35">
        <w:rPr>
          <w:rFonts w:ascii="Cambria" w:hAnsi="Cambria"/>
        </w:rPr>
        <w:t xml:space="preserve">expert) in the role of Sherlock Holmes looking </w:t>
      </w:r>
      <w:r w:rsidRPr="00382C35">
        <w:rPr>
          <w:rFonts w:ascii="Cambria" w:hAnsi="Cambria"/>
        </w:rPr>
        <w:t xml:space="preserve">to </w:t>
      </w:r>
      <w:r w:rsidR="00EB4BEC" w:rsidRPr="00382C35">
        <w:rPr>
          <w:rFonts w:ascii="Cambria" w:hAnsi="Cambria"/>
        </w:rPr>
        <w:t xml:space="preserve">fill the </w:t>
      </w:r>
      <w:r w:rsidR="00342D40" w:rsidRPr="00382C35">
        <w:rPr>
          <w:rFonts w:ascii="Cambria" w:hAnsi="Cambria"/>
        </w:rPr>
        <w:t xml:space="preserve">gaps </w:t>
      </w:r>
      <w:r w:rsidR="00EB4BEC" w:rsidRPr="00382C35">
        <w:rPr>
          <w:rFonts w:ascii="Cambria" w:hAnsi="Cambria"/>
        </w:rPr>
        <w:t xml:space="preserve">in the </w:t>
      </w:r>
      <w:r w:rsidR="005A53A3" w:rsidRPr="00382C35">
        <w:rPr>
          <w:rFonts w:ascii="Cambria" w:hAnsi="Cambria"/>
        </w:rPr>
        <w:t>database and</w:t>
      </w:r>
      <w:r w:rsidRPr="00382C35">
        <w:rPr>
          <w:rFonts w:ascii="Cambria" w:hAnsi="Cambria"/>
        </w:rPr>
        <w:t xml:space="preserve"> trying to visualize</w:t>
      </w:r>
      <w:r w:rsidR="00EB4BEC" w:rsidRPr="00382C35">
        <w:rPr>
          <w:rFonts w:ascii="Cambria" w:hAnsi="Cambria"/>
        </w:rPr>
        <w:t xml:space="preserve"> what really happened during </w:t>
      </w:r>
      <w:r w:rsidRPr="00382C35">
        <w:rPr>
          <w:rFonts w:ascii="Cambria" w:hAnsi="Cambria"/>
        </w:rPr>
        <w:t xml:space="preserve">different phases of </w:t>
      </w:r>
      <w:r w:rsidR="00EB4BEC" w:rsidRPr="00382C35">
        <w:rPr>
          <w:rFonts w:ascii="Cambria" w:hAnsi="Cambria"/>
        </w:rPr>
        <w:t>the project</w:t>
      </w:r>
      <w:r w:rsidR="00FD134B" w:rsidRPr="00382C35">
        <w:rPr>
          <w:rFonts w:ascii="Cambria" w:hAnsi="Cambria"/>
        </w:rPr>
        <w:t>. This involves</w:t>
      </w:r>
      <w:r w:rsidR="00EB4BEC" w:rsidRPr="00382C35">
        <w:rPr>
          <w:rFonts w:ascii="Cambria" w:hAnsi="Cambria"/>
        </w:rPr>
        <w:t xml:space="preserve"> forging </w:t>
      </w:r>
      <w:r w:rsidR="005050CB" w:rsidRPr="00382C35">
        <w:rPr>
          <w:rFonts w:ascii="Cambria" w:hAnsi="Cambria"/>
        </w:rPr>
        <w:t xml:space="preserve">expensive and </w:t>
      </w:r>
      <w:r w:rsidR="00DB725F" w:rsidRPr="00382C35">
        <w:rPr>
          <w:rFonts w:ascii="Cambria" w:hAnsi="Cambria"/>
        </w:rPr>
        <w:t>sometimes in</w:t>
      </w:r>
      <w:r w:rsidR="005050CB" w:rsidRPr="00382C35">
        <w:rPr>
          <w:rFonts w:ascii="Cambria" w:hAnsi="Cambria"/>
        </w:rPr>
        <w:t xml:space="preserve">secure </w:t>
      </w:r>
      <w:r w:rsidR="00EB4BEC" w:rsidRPr="00382C35">
        <w:rPr>
          <w:rFonts w:ascii="Cambria" w:hAnsi="Cambria"/>
        </w:rPr>
        <w:t>strategies</w:t>
      </w:r>
      <w:r w:rsidR="00DB725F" w:rsidRPr="00382C35">
        <w:rPr>
          <w:rFonts w:ascii="Cambria" w:hAnsi="Cambria"/>
        </w:rPr>
        <w:t>,</w:t>
      </w:r>
      <w:r w:rsidR="00EB4BEC" w:rsidRPr="00382C35">
        <w:rPr>
          <w:rFonts w:ascii="Cambria" w:hAnsi="Cambria"/>
        </w:rPr>
        <w:t xml:space="preserve"> </w:t>
      </w:r>
      <w:r w:rsidR="00DB725F" w:rsidRPr="00382C35">
        <w:rPr>
          <w:rFonts w:ascii="Cambria" w:hAnsi="Cambria"/>
        </w:rPr>
        <w:t>all while being uncertain about the</w:t>
      </w:r>
      <w:r w:rsidR="00EB4BEC" w:rsidRPr="00382C35">
        <w:rPr>
          <w:rFonts w:ascii="Cambria" w:hAnsi="Cambria"/>
        </w:rPr>
        <w:t xml:space="preserve"> evidence </w:t>
      </w:r>
      <w:r w:rsidR="000A0FCA" w:rsidRPr="00382C35">
        <w:rPr>
          <w:rFonts w:ascii="Cambria" w:hAnsi="Cambria"/>
        </w:rPr>
        <w:t xml:space="preserve">upon which </w:t>
      </w:r>
      <w:r w:rsidR="00EB4BEC" w:rsidRPr="00382C35">
        <w:rPr>
          <w:rFonts w:ascii="Cambria" w:hAnsi="Cambria"/>
        </w:rPr>
        <w:t xml:space="preserve">the other party </w:t>
      </w:r>
      <w:r w:rsidRPr="00382C35">
        <w:rPr>
          <w:rFonts w:ascii="Cambria" w:hAnsi="Cambria"/>
        </w:rPr>
        <w:t xml:space="preserve">will </w:t>
      </w:r>
      <w:r w:rsidR="00EB4BEC" w:rsidRPr="00382C35">
        <w:rPr>
          <w:rFonts w:ascii="Cambria" w:hAnsi="Cambria"/>
        </w:rPr>
        <w:t xml:space="preserve">base </w:t>
      </w:r>
      <w:r w:rsidRPr="00382C35">
        <w:rPr>
          <w:rFonts w:ascii="Cambria" w:hAnsi="Cambria"/>
        </w:rPr>
        <w:t>their</w:t>
      </w:r>
      <w:r w:rsidR="00EB4BEC" w:rsidRPr="00382C35">
        <w:rPr>
          <w:rFonts w:ascii="Cambria" w:hAnsi="Cambria"/>
        </w:rPr>
        <w:t xml:space="preserve"> attack or defence. </w:t>
      </w:r>
    </w:p>
    <w:p w14:paraId="69FD5DEA" w14:textId="68BB372D" w:rsidR="002022D5" w:rsidRPr="00382C35" w:rsidRDefault="00EB4BEC" w:rsidP="00024119">
      <w:pPr>
        <w:spacing w:after="120" w:line="288" w:lineRule="auto"/>
        <w:jc w:val="both"/>
        <w:rPr>
          <w:rFonts w:ascii="Cambria" w:hAnsi="Cambria"/>
        </w:rPr>
      </w:pPr>
      <w:r w:rsidRPr="00382C35">
        <w:rPr>
          <w:rFonts w:ascii="Cambria" w:hAnsi="Cambria"/>
        </w:rPr>
        <w:t>Sounds familiar</w:t>
      </w:r>
      <w:r w:rsidR="00023C4E" w:rsidRPr="00382C35">
        <w:rPr>
          <w:rFonts w:ascii="Cambria" w:hAnsi="Cambria"/>
        </w:rPr>
        <w:t xml:space="preserve"> to you as a counsel, </w:t>
      </w:r>
      <w:r w:rsidR="00023C4E" w:rsidRPr="00382C35">
        <w:rPr>
          <w:rFonts w:ascii="Cambria" w:hAnsi="Cambria"/>
        </w:rPr>
        <w:t xml:space="preserve">or </w:t>
      </w:r>
      <w:r w:rsidR="000A0FCA" w:rsidRPr="00382C35">
        <w:rPr>
          <w:rFonts w:ascii="Cambria" w:hAnsi="Cambria"/>
        </w:rPr>
        <w:t xml:space="preserve">as </w:t>
      </w:r>
      <w:r w:rsidR="00DF570D">
        <w:rPr>
          <w:rFonts w:ascii="Cambria" w:hAnsi="Cambria"/>
        </w:rPr>
        <w:t xml:space="preserve">an </w:t>
      </w:r>
      <w:r w:rsidR="00023C4E" w:rsidRPr="00382C35">
        <w:rPr>
          <w:rFonts w:ascii="Cambria" w:hAnsi="Cambria"/>
        </w:rPr>
        <w:t>expert</w:t>
      </w:r>
      <w:r w:rsidRPr="00382C35">
        <w:rPr>
          <w:rFonts w:ascii="Cambria" w:hAnsi="Cambria"/>
        </w:rPr>
        <w:t>?</w:t>
      </w:r>
      <w:r w:rsidR="00E6174B" w:rsidRPr="00382C35">
        <w:rPr>
          <w:rFonts w:ascii="Cambria" w:hAnsi="Cambria"/>
        </w:rPr>
        <w:t xml:space="preserve"> Are you always absolutely certain that the evidence you have been given is all the existing and complete evidence?</w:t>
      </w:r>
    </w:p>
    <w:p w14:paraId="67B22E4F" w14:textId="4211460A" w:rsidR="00023C4E" w:rsidRPr="00382C35" w:rsidRDefault="00023C4E" w:rsidP="00024119">
      <w:pPr>
        <w:spacing w:after="120" w:line="288" w:lineRule="auto"/>
        <w:jc w:val="both"/>
        <w:rPr>
          <w:rFonts w:ascii="Cambria" w:hAnsi="Cambria"/>
        </w:rPr>
      </w:pPr>
      <w:r w:rsidRPr="00382C35">
        <w:rPr>
          <w:rFonts w:ascii="Cambria" w:hAnsi="Cambria"/>
        </w:rPr>
        <w:t>And what about the difficult situation</w:t>
      </w:r>
      <w:r w:rsidR="00494503" w:rsidRPr="00382C35">
        <w:rPr>
          <w:rFonts w:ascii="Cambria" w:hAnsi="Cambria"/>
        </w:rPr>
        <w:t>s</w:t>
      </w:r>
      <w:r w:rsidRPr="00382C35">
        <w:rPr>
          <w:rFonts w:ascii="Cambria" w:hAnsi="Cambria"/>
        </w:rPr>
        <w:t xml:space="preserve"> in which arbitrators, D</w:t>
      </w:r>
      <w:r w:rsidR="00131E73" w:rsidRPr="00382C35">
        <w:rPr>
          <w:rFonts w:ascii="Cambria" w:hAnsi="Cambria"/>
        </w:rPr>
        <w:t xml:space="preserve">ispute </w:t>
      </w:r>
      <w:r w:rsidRPr="00382C35">
        <w:rPr>
          <w:rFonts w:ascii="Cambria" w:hAnsi="Cambria"/>
        </w:rPr>
        <w:t>B</w:t>
      </w:r>
      <w:r w:rsidR="00131E73" w:rsidRPr="00382C35">
        <w:rPr>
          <w:rFonts w:ascii="Cambria" w:hAnsi="Cambria"/>
        </w:rPr>
        <w:t>oard</w:t>
      </w:r>
      <w:r w:rsidRPr="00382C35">
        <w:rPr>
          <w:rFonts w:ascii="Cambria" w:hAnsi="Cambria"/>
        </w:rPr>
        <w:t xml:space="preserve"> members or A</w:t>
      </w:r>
      <w:r w:rsidR="00131E73" w:rsidRPr="00382C35">
        <w:rPr>
          <w:rFonts w:ascii="Cambria" w:hAnsi="Cambria"/>
        </w:rPr>
        <w:t xml:space="preserve">lternative </w:t>
      </w:r>
      <w:r w:rsidRPr="00382C35">
        <w:rPr>
          <w:rFonts w:ascii="Cambria" w:hAnsi="Cambria"/>
        </w:rPr>
        <w:t>D</w:t>
      </w:r>
      <w:r w:rsidR="00131E73" w:rsidRPr="00382C35">
        <w:rPr>
          <w:rFonts w:ascii="Cambria" w:hAnsi="Cambria"/>
        </w:rPr>
        <w:t xml:space="preserve">ispute </w:t>
      </w:r>
      <w:r w:rsidRPr="00382C35">
        <w:rPr>
          <w:rFonts w:ascii="Cambria" w:hAnsi="Cambria"/>
        </w:rPr>
        <w:t>R</w:t>
      </w:r>
      <w:r w:rsidR="00131E73" w:rsidRPr="00382C35">
        <w:rPr>
          <w:rFonts w:ascii="Cambria" w:hAnsi="Cambria"/>
        </w:rPr>
        <w:t>esolution</w:t>
      </w:r>
      <w:r w:rsidRPr="00382C35">
        <w:rPr>
          <w:rFonts w:ascii="Cambria" w:hAnsi="Cambria"/>
        </w:rPr>
        <w:t xml:space="preserve"> practitioners</w:t>
      </w:r>
      <w:r w:rsidR="00494503" w:rsidRPr="00382C35">
        <w:rPr>
          <w:rFonts w:ascii="Cambria" w:hAnsi="Cambria"/>
        </w:rPr>
        <w:t xml:space="preserve"> find themselves</w:t>
      </w:r>
      <w:r w:rsidRPr="00382C35">
        <w:rPr>
          <w:rFonts w:ascii="Cambria" w:hAnsi="Cambria"/>
        </w:rPr>
        <w:t xml:space="preserve"> when confronted with </w:t>
      </w:r>
      <w:r w:rsidR="00494503" w:rsidRPr="00382C35">
        <w:rPr>
          <w:rFonts w:ascii="Cambria" w:hAnsi="Cambria"/>
        </w:rPr>
        <w:t xml:space="preserve">such </w:t>
      </w:r>
      <w:r w:rsidR="00131E73" w:rsidRPr="00382C35">
        <w:rPr>
          <w:rFonts w:ascii="Cambria" w:hAnsi="Cambria"/>
        </w:rPr>
        <w:t>piecemeal</w:t>
      </w:r>
      <w:r w:rsidRPr="00382C35">
        <w:rPr>
          <w:rFonts w:ascii="Cambria" w:hAnsi="Cambria"/>
        </w:rPr>
        <w:t xml:space="preserve"> evidence?</w:t>
      </w:r>
    </w:p>
    <w:p w14:paraId="3594A479" w14:textId="13BF258A" w:rsidR="00E93732" w:rsidRPr="00382C35" w:rsidRDefault="00322909" w:rsidP="00024119">
      <w:pPr>
        <w:spacing w:after="120" w:line="288" w:lineRule="auto"/>
        <w:jc w:val="both"/>
        <w:rPr>
          <w:rFonts w:ascii="Cambria" w:hAnsi="Cambria"/>
        </w:rPr>
      </w:pPr>
      <w:r w:rsidRPr="00382C35">
        <w:rPr>
          <w:rFonts w:ascii="Cambria" w:hAnsi="Cambria"/>
        </w:rPr>
        <w:t xml:space="preserve">The fact that counsel and their </w:t>
      </w:r>
      <w:r w:rsidR="005A53A3" w:rsidRPr="00382C35">
        <w:rPr>
          <w:rFonts w:ascii="Cambria" w:hAnsi="Cambria"/>
        </w:rPr>
        <w:t>party</w:t>
      </w:r>
      <w:r w:rsidR="0035298F" w:rsidRPr="00382C35">
        <w:rPr>
          <w:rFonts w:ascii="Cambria" w:hAnsi="Cambria"/>
        </w:rPr>
        <w:t>-</w:t>
      </w:r>
      <w:r w:rsidR="005A53A3" w:rsidRPr="00382C35">
        <w:rPr>
          <w:rFonts w:ascii="Cambria" w:hAnsi="Cambria"/>
        </w:rPr>
        <w:t>appointed</w:t>
      </w:r>
      <w:r w:rsidRPr="00382C35">
        <w:rPr>
          <w:rFonts w:ascii="Cambria" w:hAnsi="Cambria"/>
        </w:rPr>
        <w:t xml:space="preserve"> experts </w:t>
      </w:r>
      <w:r w:rsidR="005050CB" w:rsidRPr="00382C35">
        <w:rPr>
          <w:rFonts w:ascii="Cambria" w:hAnsi="Cambria"/>
        </w:rPr>
        <w:t xml:space="preserve">sometimes </w:t>
      </w:r>
      <w:r w:rsidRPr="00382C35">
        <w:rPr>
          <w:rFonts w:ascii="Cambria" w:hAnsi="Cambria"/>
        </w:rPr>
        <w:t xml:space="preserve">spend </w:t>
      </w:r>
      <w:r w:rsidR="00E93732" w:rsidRPr="00382C35">
        <w:rPr>
          <w:rFonts w:ascii="Cambria" w:hAnsi="Cambria"/>
        </w:rPr>
        <w:t xml:space="preserve">more than 50% of (invoiced) </w:t>
      </w:r>
      <w:r w:rsidRPr="00382C35">
        <w:rPr>
          <w:rFonts w:ascii="Cambria" w:hAnsi="Cambria"/>
        </w:rPr>
        <w:t xml:space="preserve">case </w:t>
      </w:r>
      <w:r w:rsidR="00E93732" w:rsidRPr="00382C35">
        <w:rPr>
          <w:rFonts w:ascii="Cambria" w:hAnsi="Cambria"/>
        </w:rPr>
        <w:t xml:space="preserve">time </w:t>
      </w:r>
      <w:r w:rsidRPr="00382C35">
        <w:rPr>
          <w:rFonts w:ascii="Cambria" w:hAnsi="Cambria"/>
        </w:rPr>
        <w:t>simply assembling</w:t>
      </w:r>
      <w:r w:rsidR="00E93732" w:rsidRPr="00382C35">
        <w:rPr>
          <w:rFonts w:ascii="Cambria" w:hAnsi="Cambria"/>
        </w:rPr>
        <w:t xml:space="preserve"> evidence</w:t>
      </w:r>
      <w:r w:rsidR="005050CB" w:rsidRPr="00382C35">
        <w:rPr>
          <w:rFonts w:ascii="Cambria" w:hAnsi="Cambria"/>
        </w:rPr>
        <w:t xml:space="preserve"> </w:t>
      </w:r>
      <w:r w:rsidRPr="00382C35">
        <w:rPr>
          <w:rFonts w:ascii="Cambria" w:hAnsi="Cambria"/>
        </w:rPr>
        <w:t xml:space="preserve">from the body </w:t>
      </w:r>
      <w:r w:rsidRPr="00382C35">
        <w:rPr>
          <w:rFonts w:ascii="Cambria" w:hAnsi="Cambria"/>
        </w:rPr>
        <w:t xml:space="preserve">of documents made available retroactively, </w:t>
      </w:r>
      <w:r w:rsidR="005050CB" w:rsidRPr="00382C35">
        <w:rPr>
          <w:rFonts w:ascii="Cambria" w:hAnsi="Cambria"/>
        </w:rPr>
        <w:t xml:space="preserve">is </w:t>
      </w:r>
      <w:r w:rsidRPr="00382C35">
        <w:rPr>
          <w:rFonts w:ascii="Cambria" w:hAnsi="Cambria"/>
        </w:rPr>
        <w:t xml:space="preserve">a significant </w:t>
      </w:r>
      <w:r w:rsidR="005050CB" w:rsidRPr="00382C35">
        <w:rPr>
          <w:rFonts w:ascii="Cambria" w:hAnsi="Cambria"/>
        </w:rPr>
        <w:t>financial</w:t>
      </w:r>
      <w:r w:rsidRPr="00382C35">
        <w:rPr>
          <w:rFonts w:ascii="Cambria" w:hAnsi="Cambria"/>
        </w:rPr>
        <w:t xml:space="preserve"> burden for any </w:t>
      </w:r>
      <w:r w:rsidR="005050CB" w:rsidRPr="00382C35">
        <w:rPr>
          <w:rFonts w:ascii="Cambria" w:hAnsi="Cambria"/>
        </w:rPr>
        <w:t xml:space="preserve">client. Not to mention the </w:t>
      </w:r>
      <w:r w:rsidRPr="00382C35">
        <w:rPr>
          <w:rFonts w:ascii="Cambria" w:hAnsi="Cambria"/>
        </w:rPr>
        <w:t xml:space="preserve">valuable </w:t>
      </w:r>
      <w:r w:rsidR="005050CB" w:rsidRPr="00382C35">
        <w:rPr>
          <w:rFonts w:ascii="Cambria" w:hAnsi="Cambria"/>
        </w:rPr>
        <w:t>tim</w:t>
      </w:r>
      <w:r w:rsidRPr="00382C35">
        <w:rPr>
          <w:rFonts w:ascii="Cambria" w:hAnsi="Cambria"/>
        </w:rPr>
        <w:t>e spent by their ow</w:t>
      </w:r>
      <w:r w:rsidR="005050CB" w:rsidRPr="00382C35">
        <w:rPr>
          <w:rFonts w:ascii="Cambria" w:hAnsi="Cambria"/>
        </w:rPr>
        <w:t xml:space="preserve">n </w:t>
      </w:r>
      <w:r w:rsidRPr="00382C35">
        <w:rPr>
          <w:rFonts w:ascii="Cambria" w:hAnsi="Cambria"/>
        </w:rPr>
        <w:t xml:space="preserve">highly qualified employees </w:t>
      </w:r>
      <w:r w:rsidR="005050CB" w:rsidRPr="00382C35">
        <w:rPr>
          <w:rFonts w:ascii="Cambria" w:hAnsi="Cambria"/>
        </w:rPr>
        <w:t>“dig</w:t>
      </w:r>
      <w:r w:rsidRPr="00382C35">
        <w:rPr>
          <w:rFonts w:ascii="Cambria" w:hAnsi="Cambria"/>
        </w:rPr>
        <w:t>ging</w:t>
      </w:r>
      <w:r w:rsidR="005050CB" w:rsidRPr="00382C35">
        <w:rPr>
          <w:rFonts w:ascii="Cambria" w:hAnsi="Cambria"/>
        </w:rPr>
        <w:t>” for</w:t>
      </w:r>
      <w:r w:rsidRPr="00382C35">
        <w:rPr>
          <w:rFonts w:ascii="Cambria" w:hAnsi="Cambria"/>
        </w:rPr>
        <w:t xml:space="preserve"> years-old </w:t>
      </w:r>
      <w:r w:rsidR="005050CB" w:rsidRPr="00382C35">
        <w:rPr>
          <w:rFonts w:ascii="Cambria" w:hAnsi="Cambria"/>
        </w:rPr>
        <w:t>evidence</w:t>
      </w:r>
      <w:r w:rsidRPr="00382C35">
        <w:rPr>
          <w:rFonts w:ascii="Cambria" w:hAnsi="Cambria"/>
        </w:rPr>
        <w:t>, rather than</w:t>
      </w:r>
      <w:r w:rsidR="005050CB" w:rsidRPr="00382C35">
        <w:rPr>
          <w:rFonts w:ascii="Cambria" w:hAnsi="Cambria"/>
        </w:rPr>
        <w:t xml:space="preserve"> </w:t>
      </w:r>
      <w:r w:rsidRPr="00382C35">
        <w:rPr>
          <w:rFonts w:ascii="Cambria" w:hAnsi="Cambria"/>
        </w:rPr>
        <w:t xml:space="preserve">focusing their expertise and experience </w:t>
      </w:r>
      <w:r w:rsidR="005050CB" w:rsidRPr="00382C35">
        <w:rPr>
          <w:rFonts w:ascii="Cambria" w:hAnsi="Cambria"/>
        </w:rPr>
        <w:t xml:space="preserve">on </w:t>
      </w:r>
      <w:r w:rsidRPr="00382C35">
        <w:rPr>
          <w:rFonts w:ascii="Cambria" w:hAnsi="Cambria"/>
        </w:rPr>
        <w:t xml:space="preserve">accomplishing </w:t>
      </w:r>
      <w:r w:rsidR="005050CB" w:rsidRPr="00382C35">
        <w:rPr>
          <w:rFonts w:ascii="Cambria" w:hAnsi="Cambria"/>
        </w:rPr>
        <w:t>ongoing projects.</w:t>
      </w:r>
    </w:p>
    <w:p w14:paraId="33902E56" w14:textId="552802CC" w:rsidR="005050CB" w:rsidRDefault="005050CB" w:rsidP="00024119">
      <w:pPr>
        <w:spacing w:after="120" w:line="288" w:lineRule="auto"/>
        <w:jc w:val="both"/>
        <w:rPr>
          <w:rFonts w:ascii="Cambria" w:hAnsi="Cambria"/>
        </w:rPr>
      </w:pPr>
      <w:r w:rsidRPr="00382C35">
        <w:rPr>
          <w:rFonts w:ascii="Cambria" w:hAnsi="Cambria"/>
        </w:rPr>
        <w:t xml:space="preserve">Inspired by the </w:t>
      </w:r>
      <w:r w:rsidR="00522499" w:rsidRPr="00382C35">
        <w:rPr>
          <w:rFonts w:ascii="Cambria" w:hAnsi="Cambria"/>
        </w:rPr>
        <w:t>Building Information Modelling (</w:t>
      </w:r>
      <w:r w:rsidR="00320344">
        <w:rPr>
          <w:rFonts w:ascii="Cambria" w:hAnsi="Cambria"/>
        </w:rPr>
        <w:t>”</w:t>
      </w:r>
      <w:r w:rsidRPr="00DF570D">
        <w:rPr>
          <w:rFonts w:ascii="Cambria" w:hAnsi="Cambria"/>
          <w:b/>
          <w:bCs/>
        </w:rPr>
        <w:t>BIM</w:t>
      </w:r>
      <w:r w:rsidR="00320344">
        <w:rPr>
          <w:rFonts w:ascii="Cambria" w:hAnsi="Cambria"/>
        </w:rPr>
        <w:t>”</w:t>
      </w:r>
      <w:r w:rsidR="00522499" w:rsidRPr="00DF570D">
        <w:rPr>
          <w:rFonts w:ascii="Cambria" w:hAnsi="Cambria"/>
        </w:rPr>
        <w:t>)</w:t>
      </w:r>
      <w:r w:rsidR="00E6528C">
        <w:rPr>
          <w:rStyle w:val="Appelnotedebasdep"/>
          <w:rFonts w:ascii="Cambria" w:hAnsi="Cambria"/>
        </w:rPr>
        <w:footnoteReference w:id="2"/>
      </w:r>
      <w:r w:rsidR="008F10D0" w:rsidRPr="00DF570D">
        <w:rPr>
          <w:rFonts w:ascii="Cambria" w:hAnsi="Cambria"/>
        </w:rPr>
        <w:t xml:space="preserve">blockchain </w:t>
      </w:r>
      <w:r w:rsidRPr="00DF570D">
        <w:rPr>
          <w:rFonts w:ascii="Cambria" w:hAnsi="Cambria"/>
        </w:rPr>
        <w:t xml:space="preserve">experience, </w:t>
      </w:r>
      <w:r w:rsidR="00BA64F2" w:rsidRPr="00DF570D">
        <w:rPr>
          <w:rFonts w:ascii="Cambria" w:hAnsi="Cambria"/>
        </w:rPr>
        <w:t>the author</w:t>
      </w:r>
      <w:r w:rsidR="00D07A0D" w:rsidRPr="00DF570D">
        <w:rPr>
          <w:rFonts w:ascii="Cambria" w:hAnsi="Cambria"/>
        </w:rPr>
        <w:t xml:space="preserve"> has</w:t>
      </w:r>
      <w:r w:rsidRPr="00DF570D">
        <w:rPr>
          <w:rFonts w:ascii="Cambria" w:hAnsi="Cambria"/>
        </w:rPr>
        <w:t xml:space="preserve"> imagined a rather simple and cost-effective way to</w:t>
      </w:r>
      <w:r w:rsidR="008A5C57" w:rsidRPr="00DF570D">
        <w:rPr>
          <w:rFonts w:ascii="Cambria" w:hAnsi="Cambria"/>
        </w:rPr>
        <w:t xml:space="preserve"> achieve th</w:t>
      </w:r>
      <w:r w:rsidRPr="00DF570D">
        <w:rPr>
          <w:rFonts w:ascii="Cambria" w:hAnsi="Cambria"/>
        </w:rPr>
        <w:t>e dream case s</w:t>
      </w:r>
      <w:r w:rsidR="008A5C57" w:rsidRPr="00DF570D">
        <w:rPr>
          <w:rFonts w:ascii="Cambria" w:hAnsi="Cambria"/>
        </w:rPr>
        <w:t>cenario as described</w:t>
      </w:r>
      <w:r w:rsidR="00BA64F2" w:rsidRPr="00DF570D">
        <w:rPr>
          <w:rFonts w:ascii="Cambria" w:hAnsi="Cambria"/>
        </w:rPr>
        <w:t xml:space="preserve"> above</w:t>
      </w:r>
      <w:r w:rsidR="008A5C57" w:rsidRPr="00DF570D">
        <w:rPr>
          <w:rFonts w:ascii="Cambria" w:hAnsi="Cambria"/>
        </w:rPr>
        <w:t>:</w:t>
      </w:r>
      <w:r w:rsidRPr="00DF570D">
        <w:rPr>
          <w:rFonts w:ascii="Cambria" w:hAnsi="Cambria"/>
        </w:rPr>
        <w:t xml:space="preserve"> the</w:t>
      </w:r>
      <w:r w:rsidR="00522499" w:rsidRPr="00DF570D">
        <w:rPr>
          <w:rFonts w:ascii="Cambria" w:hAnsi="Cambria"/>
          <w:i/>
          <w:iCs/>
        </w:rPr>
        <w:t xml:space="preserve"> </w:t>
      </w:r>
      <w:r w:rsidR="00522499" w:rsidRPr="00CF347B">
        <w:rPr>
          <w:rFonts w:ascii="Cambria" w:hAnsi="Cambria"/>
          <w:b/>
          <w:bCs/>
          <w:i/>
          <w:iCs/>
        </w:rPr>
        <w:t>BSS</w:t>
      </w:r>
      <w:r w:rsidRPr="00CF347B">
        <w:rPr>
          <w:rFonts w:ascii="Cambria" w:hAnsi="Cambria"/>
          <w:b/>
          <w:bCs/>
          <w:i/>
          <w:iCs/>
        </w:rPr>
        <w:t xml:space="preserve"> </w:t>
      </w:r>
      <w:r w:rsidR="007F37B6" w:rsidRPr="00CF347B">
        <w:rPr>
          <w:rFonts w:ascii="Cambria" w:hAnsi="Cambria"/>
          <w:b/>
          <w:bCs/>
          <w:i/>
          <w:iCs/>
        </w:rPr>
        <w:t>(Black Safe System</w:t>
      </w:r>
      <w:r w:rsidR="007F37B6" w:rsidRPr="00DF570D">
        <w:rPr>
          <w:rFonts w:ascii="Cambria" w:hAnsi="Cambria"/>
          <w:i/>
          <w:iCs/>
        </w:rPr>
        <w:t>)</w:t>
      </w:r>
      <w:r w:rsidRPr="00DF570D">
        <w:rPr>
          <w:rFonts w:ascii="Cambria" w:hAnsi="Cambria"/>
        </w:rPr>
        <w:t>.</w:t>
      </w:r>
    </w:p>
    <w:p w14:paraId="6F5C6265" w14:textId="77777777" w:rsidR="00CF347B" w:rsidRPr="00DF570D" w:rsidRDefault="00CF347B" w:rsidP="00024119">
      <w:pPr>
        <w:spacing w:after="120" w:line="288" w:lineRule="auto"/>
        <w:jc w:val="both"/>
        <w:rPr>
          <w:rFonts w:ascii="Cambria" w:hAnsi="Cambria"/>
        </w:rPr>
      </w:pPr>
    </w:p>
    <w:p w14:paraId="1E080124" w14:textId="6AC49832" w:rsidR="008F10D0" w:rsidRPr="00DF570D" w:rsidRDefault="008E1D27" w:rsidP="00DF570D">
      <w:pPr>
        <w:pStyle w:val="Paragraphedeliste"/>
        <w:numPr>
          <w:ilvl w:val="0"/>
          <w:numId w:val="8"/>
        </w:numPr>
        <w:spacing w:after="120" w:line="288" w:lineRule="auto"/>
        <w:contextualSpacing w:val="0"/>
        <w:jc w:val="both"/>
        <w:rPr>
          <w:rFonts w:ascii="Cambria" w:hAnsi="Cambria"/>
          <w:b/>
          <w:bCs/>
        </w:rPr>
      </w:pPr>
      <w:r w:rsidRPr="00DF570D">
        <w:rPr>
          <w:rFonts w:ascii="Cambria" w:hAnsi="Cambria"/>
          <w:b/>
          <w:bCs/>
        </w:rPr>
        <w:t>WHAT IS</w:t>
      </w:r>
      <w:r w:rsidR="00522499" w:rsidRPr="00DF570D">
        <w:rPr>
          <w:rFonts w:ascii="Cambria" w:hAnsi="Cambria"/>
          <w:b/>
          <w:bCs/>
          <w:i/>
          <w:iCs/>
        </w:rPr>
        <w:t xml:space="preserve"> </w:t>
      </w:r>
      <w:r w:rsidR="00522499" w:rsidRPr="00DF570D">
        <w:rPr>
          <w:rFonts w:ascii="Cambria" w:hAnsi="Cambria"/>
          <w:b/>
          <w:bCs/>
        </w:rPr>
        <w:t>THE</w:t>
      </w:r>
      <w:r w:rsidR="00522499" w:rsidRPr="00DF570D">
        <w:rPr>
          <w:rFonts w:ascii="Cambria" w:hAnsi="Cambria"/>
          <w:b/>
          <w:bCs/>
          <w:i/>
          <w:iCs/>
        </w:rPr>
        <w:t xml:space="preserve"> BSS</w:t>
      </w:r>
      <w:r w:rsidR="008A5C57" w:rsidRPr="00DF570D">
        <w:rPr>
          <w:rFonts w:ascii="Cambria" w:hAnsi="Cambria"/>
          <w:b/>
          <w:bCs/>
        </w:rPr>
        <w:t>?</w:t>
      </w:r>
    </w:p>
    <w:p w14:paraId="79867DEE" w14:textId="46AA4712" w:rsidR="008E1D27" w:rsidRDefault="008E1D27" w:rsidP="00024119">
      <w:pPr>
        <w:spacing w:after="120" w:line="288" w:lineRule="auto"/>
        <w:jc w:val="both"/>
        <w:rPr>
          <w:rFonts w:ascii="Cambria" w:hAnsi="Cambria"/>
        </w:rPr>
      </w:pPr>
      <w:r w:rsidRPr="00DF570D">
        <w:rPr>
          <w:rFonts w:ascii="Cambria" w:hAnsi="Cambria"/>
        </w:rPr>
        <w:t xml:space="preserve">An electronic registry of all documents issued and shared by the parties (and the Engineer) </w:t>
      </w:r>
      <w:r w:rsidR="008A5C57" w:rsidRPr="00DF570D">
        <w:rPr>
          <w:rFonts w:ascii="Cambria" w:hAnsi="Cambria"/>
        </w:rPr>
        <w:t>for</w:t>
      </w:r>
      <w:r w:rsidRPr="00DF570D">
        <w:rPr>
          <w:rFonts w:ascii="Cambria" w:hAnsi="Cambria"/>
        </w:rPr>
        <w:t xml:space="preserve"> a</w:t>
      </w:r>
      <w:r w:rsidR="008A5C57" w:rsidRPr="00DF570D">
        <w:rPr>
          <w:rFonts w:ascii="Cambria" w:hAnsi="Cambria"/>
        </w:rPr>
        <w:t>ny given</w:t>
      </w:r>
      <w:r w:rsidRPr="00DF570D">
        <w:rPr>
          <w:rFonts w:ascii="Cambria" w:hAnsi="Cambria"/>
        </w:rPr>
        <w:t xml:space="preserve"> construction project before, during and after its lifespan.</w:t>
      </w:r>
      <w:r w:rsidR="00E6174B" w:rsidRPr="00DF570D">
        <w:rPr>
          <w:rFonts w:ascii="Cambria" w:hAnsi="Cambria"/>
        </w:rPr>
        <w:t xml:space="preserve"> Transparency and integrity of contemporary evidence </w:t>
      </w:r>
      <w:r w:rsidR="001015B8" w:rsidRPr="00DF570D">
        <w:rPr>
          <w:rFonts w:ascii="Cambria" w:hAnsi="Cambria"/>
        </w:rPr>
        <w:t>are</w:t>
      </w:r>
      <w:r w:rsidR="00E6174B" w:rsidRPr="00DF570D">
        <w:rPr>
          <w:rFonts w:ascii="Cambria" w:hAnsi="Cambria"/>
        </w:rPr>
        <w:t xml:space="preserve"> </w:t>
      </w:r>
      <w:r w:rsidR="00BA64F2" w:rsidRPr="00DF570D">
        <w:rPr>
          <w:rFonts w:ascii="Cambria" w:hAnsi="Cambria"/>
        </w:rPr>
        <w:t>its</w:t>
      </w:r>
      <w:r w:rsidR="00E6174B" w:rsidRPr="00DF570D">
        <w:rPr>
          <w:rFonts w:ascii="Cambria" w:hAnsi="Cambria"/>
        </w:rPr>
        <w:t xml:space="preserve"> </w:t>
      </w:r>
      <w:r w:rsidR="00E6174B" w:rsidRPr="00DF570D">
        <w:rPr>
          <w:rFonts w:ascii="Cambria" w:hAnsi="Cambria"/>
          <w:i/>
          <w:iCs/>
        </w:rPr>
        <w:t>r</w:t>
      </w:r>
      <w:r w:rsidR="00BA64F2" w:rsidRPr="00DF570D">
        <w:rPr>
          <w:rFonts w:ascii="Cambria" w:hAnsi="Cambria"/>
          <w:i/>
          <w:iCs/>
        </w:rPr>
        <w:t>aison d’être</w:t>
      </w:r>
      <w:r w:rsidR="00E6174B" w:rsidRPr="00DF570D">
        <w:rPr>
          <w:rFonts w:ascii="Cambria" w:hAnsi="Cambria"/>
        </w:rPr>
        <w:t>.</w:t>
      </w:r>
    </w:p>
    <w:p w14:paraId="54E43AA5" w14:textId="77777777" w:rsidR="00CF347B" w:rsidRPr="00DF570D" w:rsidRDefault="00CF347B" w:rsidP="00024119">
      <w:pPr>
        <w:spacing w:after="120" w:line="288" w:lineRule="auto"/>
        <w:jc w:val="both"/>
        <w:rPr>
          <w:rFonts w:ascii="Cambria" w:hAnsi="Cambria"/>
        </w:rPr>
      </w:pPr>
    </w:p>
    <w:p w14:paraId="515CE948" w14:textId="5D48233B" w:rsidR="00844FEA" w:rsidRPr="00DF570D" w:rsidRDefault="00844FEA" w:rsidP="00DF570D">
      <w:pPr>
        <w:pStyle w:val="Paragraphedeliste"/>
        <w:numPr>
          <w:ilvl w:val="0"/>
          <w:numId w:val="8"/>
        </w:numPr>
        <w:spacing w:after="120" w:line="288" w:lineRule="auto"/>
        <w:contextualSpacing w:val="0"/>
        <w:jc w:val="both"/>
        <w:rPr>
          <w:rFonts w:ascii="Cambria" w:hAnsi="Cambria"/>
          <w:b/>
          <w:bCs/>
        </w:rPr>
      </w:pPr>
      <w:r w:rsidRPr="00DF570D">
        <w:rPr>
          <w:rFonts w:ascii="Cambria" w:hAnsi="Cambria"/>
          <w:b/>
          <w:bCs/>
        </w:rPr>
        <w:t>WHAT IS THE LEGAL BAS</w:t>
      </w:r>
      <w:r w:rsidR="00BA64F2" w:rsidRPr="00DF570D">
        <w:rPr>
          <w:rFonts w:ascii="Cambria" w:hAnsi="Cambria"/>
          <w:b/>
          <w:bCs/>
        </w:rPr>
        <w:t>IS</w:t>
      </w:r>
      <w:r w:rsidRPr="00DF570D">
        <w:rPr>
          <w:rFonts w:ascii="Cambria" w:hAnsi="Cambria"/>
          <w:b/>
          <w:bCs/>
        </w:rPr>
        <w:t xml:space="preserve"> FOR </w:t>
      </w:r>
      <w:r w:rsidR="00522499" w:rsidRPr="00DF570D">
        <w:rPr>
          <w:rFonts w:ascii="Cambria" w:hAnsi="Cambria"/>
          <w:b/>
          <w:bCs/>
        </w:rPr>
        <w:t>THE</w:t>
      </w:r>
      <w:r w:rsidR="00522499" w:rsidRPr="00DF570D">
        <w:rPr>
          <w:rFonts w:ascii="Cambria" w:hAnsi="Cambria"/>
          <w:b/>
          <w:bCs/>
          <w:i/>
          <w:iCs/>
        </w:rPr>
        <w:t xml:space="preserve"> BSS</w:t>
      </w:r>
      <w:r w:rsidR="008A5C57" w:rsidRPr="00DF570D">
        <w:rPr>
          <w:rFonts w:ascii="Cambria" w:hAnsi="Cambria"/>
          <w:b/>
          <w:bCs/>
        </w:rPr>
        <w:t>?</w:t>
      </w:r>
      <w:r w:rsidRPr="00DF570D">
        <w:rPr>
          <w:rFonts w:ascii="Cambria" w:hAnsi="Cambria"/>
          <w:b/>
          <w:bCs/>
        </w:rPr>
        <w:t xml:space="preserve"> </w:t>
      </w:r>
    </w:p>
    <w:p w14:paraId="72A055D7" w14:textId="32F8EA14" w:rsidR="00844FEA" w:rsidRDefault="00844FEA" w:rsidP="00024119">
      <w:pPr>
        <w:spacing w:after="120" w:line="288" w:lineRule="auto"/>
        <w:jc w:val="both"/>
        <w:rPr>
          <w:rFonts w:ascii="Cambria" w:hAnsi="Cambria"/>
        </w:rPr>
      </w:pPr>
      <w:r w:rsidRPr="00DF570D">
        <w:rPr>
          <w:rFonts w:ascii="Cambria" w:hAnsi="Cambria"/>
        </w:rPr>
        <w:lastRenderedPageBreak/>
        <w:t xml:space="preserve">At the outset of </w:t>
      </w:r>
      <w:r w:rsidR="008A5C57" w:rsidRPr="00DF570D">
        <w:rPr>
          <w:rFonts w:ascii="Cambria" w:hAnsi="Cambria"/>
        </w:rPr>
        <w:t>a</w:t>
      </w:r>
      <w:r w:rsidRPr="00DF570D">
        <w:rPr>
          <w:rFonts w:ascii="Cambria" w:hAnsi="Cambria"/>
        </w:rPr>
        <w:t xml:space="preserve"> contract, the parties agree to </w:t>
      </w:r>
      <w:r w:rsidR="00FC3EED" w:rsidRPr="00DF570D">
        <w:rPr>
          <w:rFonts w:ascii="Cambria" w:hAnsi="Cambria"/>
        </w:rPr>
        <w:t>put in place a system aim</w:t>
      </w:r>
      <w:r w:rsidR="00BA64F2" w:rsidRPr="00DF570D">
        <w:rPr>
          <w:rFonts w:ascii="Cambria" w:hAnsi="Cambria"/>
        </w:rPr>
        <w:t>ing</w:t>
      </w:r>
      <w:r w:rsidR="00FC3EED" w:rsidRPr="00DF570D">
        <w:rPr>
          <w:rFonts w:ascii="Cambria" w:hAnsi="Cambria"/>
        </w:rPr>
        <w:t xml:space="preserve"> to ensure the preservation of evidence</w:t>
      </w:r>
      <w:r w:rsidR="008A5C57" w:rsidRPr="00DF570D">
        <w:rPr>
          <w:rFonts w:ascii="Cambria" w:hAnsi="Cambria"/>
        </w:rPr>
        <w:t>,</w:t>
      </w:r>
      <w:r w:rsidR="00FC3EED" w:rsidRPr="00DF570D">
        <w:rPr>
          <w:rFonts w:ascii="Cambria" w:hAnsi="Cambria"/>
        </w:rPr>
        <w:t xml:space="preserve"> in view of dispute avoidance and of simplification/acceleration of </w:t>
      </w:r>
      <w:r w:rsidR="008A5C57" w:rsidRPr="00DF570D">
        <w:rPr>
          <w:rFonts w:ascii="Cambria" w:hAnsi="Cambria"/>
        </w:rPr>
        <w:t xml:space="preserve">any potential </w:t>
      </w:r>
      <w:r w:rsidR="00FC3EED" w:rsidRPr="00DF570D">
        <w:rPr>
          <w:rFonts w:ascii="Cambria" w:hAnsi="Cambria"/>
        </w:rPr>
        <w:t>legal and/or arbitration procedures</w:t>
      </w:r>
      <w:r w:rsidR="008A5C57" w:rsidRPr="00DF570D">
        <w:rPr>
          <w:rFonts w:ascii="Cambria" w:hAnsi="Cambria"/>
        </w:rPr>
        <w:t xml:space="preserve"> </w:t>
      </w:r>
      <w:r w:rsidR="00224F7A" w:rsidRPr="00DF570D">
        <w:rPr>
          <w:rFonts w:ascii="Cambria" w:hAnsi="Cambria"/>
        </w:rPr>
        <w:t>after</w:t>
      </w:r>
      <w:r w:rsidR="008A5C57" w:rsidRPr="00DF570D">
        <w:rPr>
          <w:rFonts w:ascii="Cambria" w:hAnsi="Cambria"/>
        </w:rPr>
        <w:t xml:space="preserve"> the completion of the contract.</w:t>
      </w:r>
      <w:r w:rsidR="00A918B5" w:rsidRPr="00DF570D">
        <w:rPr>
          <w:rFonts w:ascii="Cambria" w:hAnsi="Cambria"/>
        </w:rPr>
        <w:t xml:space="preserve"> Th</w:t>
      </w:r>
      <w:r w:rsidR="008A5C57" w:rsidRPr="00DF570D">
        <w:rPr>
          <w:rFonts w:ascii="Cambria" w:hAnsi="Cambria"/>
        </w:rPr>
        <w:t>is</w:t>
      </w:r>
      <w:r w:rsidR="00A918B5" w:rsidRPr="00DF570D">
        <w:rPr>
          <w:rFonts w:ascii="Cambria" w:hAnsi="Cambria"/>
        </w:rPr>
        <w:t xml:space="preserve"> agreement defines the mandate </w:t>
      </w:r>
      <w:r w:rsidR="008A5C57" w:rsidRPr="00DF570D">
        <w:rPr>
          <w:rFonts w:ascii="Cambria" w:hAnsi="Cambria"/>
        </w:rPr>
        <w:t>for</w:t>
      </w:r>
      <w:r w:rsidR="00A918B5" w:rsidRPr="00DF570D">
        <w:rPr>
          <w:rFonts w:ascii="Cambria" w:hAnsi="Cambria"/>
        </w:rPr>
        <w:t xml:space="preserve"> </w:t>
      </w:r>
      <w:r w:rsidR="00895C4B" w:rsidRPr="00DF570D">
        <w:rPr>
          <w:rFonts w:ascii="Cambria" w:hAnsi="Cambria"/>
        </w:rPr>
        <w:t>a neutral</w:t>
      </w:r>
      <w:r w:rsidR="00A918B5" w:rsidRPr="00DF570D">
        <w:rPr>
          <w:rFonts w:ascii="Cambria" w:hAnsi="Cambria"/>
        </w:rPr>
        <w:t xml:space="preserve"> third-party company (</w:t>
      </w:r>
      <w:r w:rsidR="00F66A9D" w:rsidRPr="00DF570D">
        <w:rPr>
          <w:rFonts w:ascii="Cambria" w:hAnsi="Cambria"/>
        </w:rPr>
        <w:t>“</w:t>
      </w:r>
      <w:r w:rsidR="00A918B5" w:rsidRPr="00DF570D">
        <w:rPr>
          <w:rFonts w:ascii="Cambria" w:hAnsi="Cambria"/>
          <w:b/>
          <w:bCs/>
        </w:rPr>
        <w:t>TPC</w:t>
      </w:r>
      <w:r w:rsidR="00F66A9D" w:rsidRPr="00DF570D">
        <w:rPr>
          <w:rFonts w:ascii="Cambria" w:hAnsi="Cambria"/>
        </w:rPr>
        <w:t>”</w:t>
      </w:r>
      <w:r w:rsidR="00A918B5" w:rsidRPr="00DF570D">
        <w:rPr>
          <w:rFonts w:ascii="Cambria" w:hAnsi="Cambria"/>
        </w:rPr>
        <w:t xml:space="preserve">) </w:t>
      </w:r>
      <w:r w:rsidR="00BA64F2" w:rsidRPr="00DF570D">
        <w:rPr>
          <w:rFonts w:ascii="Cambria" w:hAnsi="Cambria"/>
        </w:rPr>
        <w:t>charged with</w:t>
      </w:r>
      <w:r w:rsidR="00A918B5" w:rsidRPr="00DF570D">
        <w:rPr>
          <w:rFonts w:ascii="Cambria" w:hAnsi="Cambria"/>
        </w:rPr>
        <w:t xml:space="preserve"> creating, “feeding”, and ensuring the confidentiality and security of the registry.</w:t>
      </w:r>
    </w:p>
    <w:p w14:paraId="4E8CF0A0" w14:textId="77777777" w:rsidR="00CF347B" w:rsidRPr="00DF570D" w:rsidRDefault="00CF347B" w:rsidP="00024119">
      <w:pPr>
        <w:spacing w:after="120" w:line="288" w:lineRule="auto"/>
        <w:jc w:val="both"/>
        <w:rPr>
          <w:rFonts w:ascii="Cambria" w:hAnsi="Cambria"/>
        </w:rPr>
      </w:pPr>
    </w:p>
    <w:p w14:paraId="270E1C62" w14:textId="14CE0074" w:rsidR="008E1D27" w:rsidRPr="00DF570D" w:rsidRDefault="008E1D27" w:rsidP="00024119">
      <w:pPr>
        <w:pStyle w:val="Paragraphedeliste"/>
        <w:numPr>
          <w:ilvl w:val="0"/>
          <w:numId w:val="8"/>
        </w:numPr>
        <w:spacing w:after="120" w:line="288" w:lineRule="auto"/>
        <w:contextualSpacing w:val="0"/>
        <w:jc w:val="both"/>
        <w:rPr>
          <w:rFonts w:ascii="Cambria" w:hAnsi="Cambria"/>
          <w:b/>
          <w:bCs/>
        </w:rPr>
      </w:pPr>
      <w:r w:rsidRPr="00DF570D">
        <w:rPr>
          <w:rFonts w:ascii="Cambria" w:hAnsi="Cambria"/>
          <w:b/>
          <w:bCs/>
        </w:rPr>
        <w:t>WHAT IS A “DOCUMENT” FOR</w:t>
      </w:r>
      <w:r w:rsidR="00522499" w:rsidRPr="00DF570D">
        <w:rPr>
          <w:rFonts w:ascii="Cambria" w:hAnsi="Cambria"/>
          <w:b/>
          <w:bCs/>
          <w:i/>
          <w:iCs/>
        </w:rPr>
        <w:t xml:space="preserve"> </w:t>
      </w:r>
      <w:r w:rsidR="00522499" w:rsidRPr="00DF570D">
        <w:rPr>
          <w:rFonts w:ascii="Cambria" w:hAnsi="Cambria"/>
          <w:b/>
          <w:bCs/>
        </w:rPr>
        <w:t>THE</w:t>
      </w:r>
      <w:r w:rsidR="00522499" w:rsidRPr="00DF570D">
        <w:rPr>
          <w:rFonts w:ascii="Cambria" w:hAnsi="Cambria"/>
          <w:b/>
          <w:bCs/>
          <w:i/>
          <w:iCs/>
        </w:rPr>
        <w:t xml:space="preserve"> BSS</w:t>
      </w:r>
      <w:r w:rsidR="008A5C57" w:rsidRPr="00DF570D">
        <w:rPr>
          <w:rFonts w:ascii="Cambria" w:hAnsi="Cambria"/>
          <w:b/>
          <w:bCs/>
          <w:i/>
          <w:iCs/>
        </w:rPr>
        <w:t>?</w:t>
      </w:r>
    </w:p>
    <w:p w14:paraId="11C6AD2A" w14:textId="22878BC7" w:rsidR="008E1D27" w:rsidRPr="00DF570D" w:rsidRDefault="00844FEA" w:rsidP="00024119">
      <w:pPr>
        <w:pStyle w:val="Paragraphedeliste"/>
        <w:numPr>
          <w:ilvl w:val="0"/>
          <w:numId w:val="3"/>
        </w:numPr>
        <w:spacing w:after="120" w:line="288" w:lineRule="auto"/>
        <w:contextualSpacing w:val="0"/>
        <w:jc w:val="both"/>
        <w:rPr>
          <w:rFonts w:ascii="Cambria" w:hAnsi="Cambria"/>
        </w:rPr>
      </w:pPr>
      <w:r w:rsidRPr="00DF570D">
        <w:rPr>
          <w:rFonts w:ascii="Cambria" w:hAnsi="Cambria"/>
        </w:rPr>
        <w:t xml:space="preserve">Contractual documents (including </w:t>
      </w:r>
      <w:r w:rsidR="008A5C57" w:rsidRPr="00DF570D">
        <w:rPr>
          <w:rFonts w:ascii="Cambria" w:hAnsi="Cambria"/>
        </w:rPr>
        <w:t xml:space="preserve">those of </w:t>
      </w:r>
      <w:r w:rsidRPr="00DF570D">
        <w:rPr>
          <w:rFonts w:ascii="Cambria" w:hAnsi="Cambria"/>
        </w:rPr>
        <w:t>subcontractors)</w:t>
      </w:r>
    </w:p>
    <w:p w14:paraId="123E89D2" w14:textId="26ED46DD" w:rsidR="00844FEA" w:rsidRPr="00DF570D" w:rsidRDefault="00844FEA" w:rsidP="00024119">
      <w:pPr>
        <w:pStyle w:val="Paragraphedeliste"/>
        <w:numPr>
          <w:ilvl w:val="0"/>
          <w:numId w:val="3"/>
        </w:numPr>
        <w:spacing w:after="120" w:line="288" w:lineRule="auto"/>
        <w:contextualSpacing w:val="0"/>
        <w:jc w:val="both"/>
        <w:rPr>
          <w:rFonts w:ascii="Cambria" w:hAnsi="Cambria"/>
        </w:rPr>
      </w:pPr>
      <w:r w:rsidRPr="00DF570D">
        <w:rPr>
          <w:rFonts w:ascii="Cambria" w:hAnsi="Cambria"/>
        </w:rPr>
        <w:t>Written correspondence (hard copy</w:t>
      </w:r>
      <w:r w:rsidR="008A5C57" w:rsidRPr="00DF570D">
        <w:rPr>
          <w:rFonts w:ascii="Cambria" w:hAnsi="Cambria"/>
        </w:rPr>
        <w:t>,</w:t>
      </w:r>
      <w:r w:rsidRPr="00DF570D">
        <w:rPr>
          <w:rFonts w:ascii="Cambria" w:hAnsi="Cambria"/>
        </w:rPr>
        <w:t xml:space="preserve"> e-mails</w:t>
      </w:r>
      <w:r w:rsidR="008A5C57" w:rsidRPr="00DF570D">
        <w:rPr>
          <w:rFonts w:ascii="Cambria" w:hAnsi="Cambria"/>
        </w:rPr>
        <w:t xml:space="preserve"> or other</w:t>
      </w:r>
      <w:r w:rsidRPr="00DF570D">
        <w:rPr>
          <w:rFonts w:ascii="Cambria" w:hAnsi="Cambria"/>
        </w:rPr>
        <w:t>)</w:t>
      </w:r>
    </w:p>
    <w:p w14:paraId="04AAB77B" w14:textId="3B835DF7" w:rsidR="00844FEA" w:rsidRPr="00DF570D" w:rsidRDefault="00844FEA" w:rsidP="00024119">
      <w:pPr>
        <w:pStyle w:val="Paragraphedeliste"/>
        <w:numPr>
          <w:ilvl w:val="0"/>
          <w:numId w:val="3"/>
        </w:numPr>
        <w:spacing w:after="120" w:line="288" w:lineRule="auto"/>
        <w:contextualSpacing w:val="0"/>
        <w:jc w:val="both"/>
        <w:rPr>
          <w:rFonts w:ascii="Cambria" w:hAnsi="Cambria"/>
        </w:rPr>
      </w:pPr>
      <w:r w:rsidRPr="00DF570D">
        <w:rPr>
          <w:rFonts w:ascii="Cambria" w:hAnsi="Cambria"/>
        </w:rPr>
        <w:t>Minutes of meetings</w:t>
      </w:r>
    </w:p>
    <w:p w14:paraId="7C6ABA3E" w14:textId="7748FAE4" w:rsidR="00844FEA" w:rsidRPr="00DF570D" w:rsidRDefault="00844FEA" w:rsidP="00024119">
      <w:pPr>
        <w:pStyle w:val="Paragraphedeliste"/>
        <w:numPr>
          <w:ilvl w:val="0"/>
          <w:numId w:val="3"/>
        </w:numPr>
        <w:spacing w:after="120" w:line="288" w:lineRule="auto"/>
        <w:contextualSpacing w:val="0"/>
        <w:jc w:val="both"/>
        <w:rPr>
          <w:rFonts w:ascii="Cambria" w:hAnsi="Cambria"/>
        </w:rPr>
      </w:pPr>
      <w:r w:rsidRPr="00DF570D">
        <w:rPr>
          <w:rFonts w:ascii="Cambria" w:hAnsi="Cambria"/>
        </w:rPr>
        <w:t>Computer</w:t>
      </w:r>
      <w:r w:rsidR="00921379" w:rsidRPr="00DF570D">
        <w:rPr>
          <w:rFonts w:ascii="Cambria" w:hAnsi="Cambria"/>
        </w:rPr>
        <w:t>-</w:t>
      </w:r>
      <w:r w:rsidR="008A5C57" w:rsidRPr="00DF570D">
        <w:rPr>
          <w:rFonts w:ascii="Cambria" w:hAnsi="Cambria"/>
        </w:rPr>
        <w:t>created</w:t>
      </w:r>
      <w:r w:rsidRPr="00DF570D">
        <w:rPr>
          <w:rFonts w:ascii="Cambria" w:hAnsi="Cambria"/>
        </w:rPr>
        <w:t xml:space="preserve"> or </w:t>
      </w:r>
      <w:r w:rsidRPr="00DF570D">
        <w:rPr>
          <w:rFonts w:ascii="Cambria" w:hAnsi="Cambria"/>
        </w:rPr>
        <w:t>handwritten technical documents</w:t>
      </w:r>
    </w:p>
    <w:p w14:paraId="6FDCC993" w14:textId="6D6935B9" w:rsidR="00844FEA" w:rsidRPr="00DF570D" w:rsidRDefault="00844FEA" w:rsidP="00024119">
      <w:pPr>
        <w:pStyle w:val="Paragraphedeliste"/>
        <w:numPr>
          <w:ilvl w:val="0"/>
          <w:numId w:val="3"/>
        </w:numPr>
        <w:spacing w:after="120" w:line="288" w:lineRule="auto"/>
        <w:contextualSpacing w:val="0"/>
        <w:jc w:val="both"/>
        <w:rPr>
          <w:rFonts w:ascii="Cambria" w:hAnsi="Cambria"/>
        </w:rPr>
      </w:pPr>
      <w:r w:rsidRPr="00DF570D">
        <w:rPr>
          <w:rFonts w:ascii="Cambria" w:hAnsi="Cambria"/>
        </w:rPr>
        <w:t>Works schedules</w:t>
      </w:r>
      <w:r w:rsidR="008A5C57" w:rsidRPr="00DF570D">
        <w:rPr>
          <w:rFonts w:ascii="Cambria" w:hAnsi="Cambria"/>
        </w:rPr>
        <w:t xml:space="preserve"> and planning documents</w:t>
      </w:r>
    </w:p>
    <w:p w14:paraId="2497B178" w14:textId="2DFCE52A" w:rsidR="00844FEA" w:rsidRPr="00DF570D" w:rsidRDefault="00844FEA" w:rsidP="00024119">
      <w:pPr>
        <w:pStyle w:val="Paragraphedeliste"/>
        <w:numPr>
          <w:ilvl w:val="0"/>
          <w:numId w:val="3"/>
        </w:numPr>
        <w:spacing w:after="120" w:line="288" w:lineRule="auto"/>
        <w:contextualSpacing w:val="0"/>
        <w:jc w:val="both"/>
        <w:rPr>
          <w:rFonts w:ascii="Cambria" w:hAnsi="Cambria"/>
        </w:rPr>
      </w:pPr>
      <w:r w:rsidRPr="00DF570D">
        <w:rPr>
          <w:rFonts w:ascii="Cambria" w:hAnsi="Cambria"/>
        </w:rPr>
        <w:t>Site reports (daily, weekly, monthly)</w:t>
      </w:r>
    </w:p>
    <w:p w14:paraId="7CB0A11B" w14:textId="245DC49C" w:rsidR="0074684B" w:rsidRPr="00DF570D" w:rsidRDefault="008A5C57" w:rsidP="00024119">
      <w:pPr>
        <w:pStyle w:val="Paragraphedeliste"/>
        <w:numPr>
          <w:ilvl w:val="0"/>
          <w:numId w:val="3"/>
        </w:numPr>
        <w:spacing w:after="120" w:line="288" w:lineRule="auto"/>
        <w:contextualSpacing w:val="0"/>
        <w:jc w:val="both"/>
        <w:rPr>
          <w:rFonts w:ascii="Cambria" w:hAnsi="Cambria"/>
        </w:rPr>
      </w:pPr>
      <w:r w:rsidRPr="00DF570D">
        <w:rPr>
          <w:rFonts w:ascii="Cambria" w:hAnsi="Cambria"/>
        </w:rPr>
        <w:t>Any o</w:t>
      </w:r>
      <w:r w:rsidR="00844FEA" w:rsidRPr="00DF570D">
        <w:rPr>
          <w:rFonts w:ascii="Cambria" w:hAnsi="Cambria"/>
        </w:rPr>
        <w:t>ther documents illustrating the works and contractual relationships during the project</w:t>
      </w:r>
    </w:p>
    <w:p w14:paraId="4840968A" w14:textId="77777777" w:rsidR="0074684B" w:rsidRPr="00DF570D" w:rsidRDefault="0074684B" w:rsidP="0031289A">
      <w:pPr>
        <w:pStyle w:val="Paragraphedeliste"/>
        <w:spacing w:after="120" w:line="288" w:lineRule="auto"/>
        <w:contextualSpacing w:val="0"/>
        <w:jc w:val="both"/>
        <w:rPr>
          <w:rFonts w:ascii="Cambria" w:hAnsi="Cambria"/>
        </w:rPr>
      </w:pPr>
    </w:p>
    <w:p w14:paraId="21BA3159" w14:textId="66280B4C" w:rsidR="00FC3EED" w:rsidRPr="00DF570D" w:rsidRDefault="001F4E0B" w:rsidP="00DF570D">
      <w:pPr>
        <w:pStyle w:val="Paragraphedeliste"/>
        <w:numPr>
          <w:ilvl w:val="0"/>
          <w:numId w:val="8"/>
        </w:numPr>
        <w:spacing w:after="120" w:line="288" w:lineRule="auto"/>
        <w:contextualSpacing w:val="0"/>
        <w:jc w:val="both"/>
        <w:rPr>
          <w:rFonts w:ascii="Cambria" w:hAnsi="Cambria"/>
          <w:b/>
          <w:bCs/>
        </w:rPr>
      </w:pPr>
      <w:r w:rsidRPr="00DF570D">
        <w:rPr>
          <w:rFonts w:ascii="Cambria" w:hAnsi="Cambria"/>
          <w:b/>
          <w:bCs/>
        </w:rPr>
        <w:t xml:space="preserve"> </w:t>
      </w:r>
      <w:r w:rsidR="00895C4B" w:rsidRPr="00DF570D">
        <w:rPr>
          <w:rFonts w:ascii="Cambria" w:hAnsi="Cambria"/>
          <w:b/>
          <w:bCs/>
        </w:rPr>
        <w:t>WHO CAN BE A TPC</w:t>
      </w:r>
      <w:r w:rsidR="008A5C57" w:rsidRPr="00DF570D">
        <w:rPr>
          <w:rFonts w:ascii="Cambria" w:hAnsi="Cambria"/>
          <w:b/>
          <w:bCs/>
        </w:rPr>
        <w:t>?</w:t>
      </w:r>
    </w:p>
    <w:p w14:paraId="60658B10" w14:textId="65EB67EC" w:rsidR="00895C4B" w:rsidRDefault="009C7184" w:rsidP="00024119">
      <w:pPr>
        <w:spacing w:after="120" w:line="288" w:lineRule="auto"/>
        <w:jc w:val="both"/>
        <w:rPr>
          <w:rFonts w:ascii="Cambria" w:hAnsi="Cambria"/>
        </w:rPr>
      </w:pPr>
      <w:r>
        <w:rPr>
          <w:rFonts w:ascii="Cambria" w:hAnsi="Cambria"/>
        </w:rPr>
        <w:t xml:space="preserve">A neutral company, specialized in certification </w:t>
      </w:r>
      <w:r w:rsidR="00E6528C">
        <w:rPr>
          <w:rFonts w:ascii="Cambria" w:hAnsi="Cambria"/>
        </w:rPr>
        <w:t>and compliance, interested in adding a new service to its B2B activity.</w:t>
      </w:r>
    </w:p>
    <w:p w14:paraId="479DC6F4" w14:textId="77777777" w:rsidR="00DF570D" w:rsidRPr="00DF570D" w:rsidRDefault="00DF570D" w:rsidP="00024119">
      <w:pPr>
        <w:spacing w:after="120" w:line="288" w:lineRule="auto"/>
        <w:jc w:val="both"/>
        <w:rPr>
          <w:rFonts w:ascii="Cambria" w:hAnsi="Cambria"/>
        </w:rPr>
      </w:pPr>
    </w:p>
    <w:p w14:paraId="5788DCB2" w14:textId="3BFF565C" w:rsidR="00FC3EED" w:rsidRPr="00DF570D" w:rsidRDefault="00FC3EED" w:rsidP="00DF570D">
      <w:pPr>
        <w:pStyle w:val="Paragraphedeliste"/>
        <w:numPr>
          <w:ilvl w:val="0"/>
          <w:numId w:val="8"/>
        </w:numPr>
        <w:spacing w:after="120" w:line="288" w:lineRule="auto"/>
        <w:contextualSpacing w:val="0"/>
        <w:jc w:val="both"/>
        <w:rPr>
          <w:rFonts w:ascii="Cambria" w:hAnsi="Cambria"/>
          <w:b/>
          <w:bCs/>
          <w:i/>
          <w:iCs/>
        </w:rPr>
      </w:pPr>
      <w:r w:rsidRPr="00DF570D">
        <w:rPr>
          <w:rFonts w:ascii="Cambria" w:hAnsi="Cambria"/>
          <w:b/>
          <w:bCs/>
        </w:rPr>
        <w:t xml:space="preserve">OPERATING PRINCIPLES </w:t>
      </w:r>
      <w:r w:rsidR="00522499" w:rsidRPr="00DF570D">
        <w:rPr>
          <w:rFonts w:ascii="Cambria" w:hAnsi="Cambria"/>
          <w:b/>
          <w:bCs/>
        </w:rPr>
        <w:t>OF THE</w:t>
      </w:r>
      <w:r w:rsidR="00522499" w:rsidRPr="00DF570D">
        <w:rPr>
          <w:rFonts w:ascii="Cambria" w:hAnsi="Cambria"/>
          <w:b/>
          <w:bCs/>
          <w:i/>
          <w:iCs/>
        </w:rPr>
        <w:t xml:space="preserve"> BSS</w:t>
      </w:r>
    </w:p>
    <w:p w14:paraId="5BAD8062" w14:textId="5A034C8C" w:rsidR="00FC3EED" w:rsidRPr="00DF570D" w:rsidRDefault="00A918B5" w:rsidP="00024119">
      <w:pPr>
        <w:pStyle w:val="Paragraphedeliste"/>
        <w:spacing w:after="120" w:line="288" w:lineRule="auto"/>
        <w:ind w:left="0"/>
        <w:contextualSpacing w:val="0"/>
        <w:jc w:val="both"/>
        <w:rPr>
          <w:rFonts w:ascii="Cambria" w:hAnsi="Cambria"/>
        </w:rPr>
      </w:pPr>
      <w:r w:rsidRPr="00DF570D">
        <w:rPr>
          <w:rFonts w:ascii="Cambria" w:hAnsi="Cambria"/>
        </w:rPr>
        <w:t xml:space="preserve">All documents transmitted by the issuer to the </w:t>
      </w:r>
      <w:r w:rsidR="00211AF6" w:rsidRPr="00DF570D">
        <w:rPr>
          <w:rFonts w:ascii="Cambria" w:hAnsi="Cambria"/>
        </w:rPr>
        <w:t xml:space="preserve">addressee </w:t>
      </w:r>
      <w:r w:rsidR="00D13090" w:rsidRPr="00DF570D">
        <w:rPr>
          <w:rFonts w:ascii="Cambria" w:hAnsi="Cambria"/>
        </w:rPr>
        <w:t>are</w:t>
      </w:r>
      <w:r w:rsidR="00895C4B" w:rsidRPr="00DF570D">
        <w:rPr>
          <w:rFonts w:ascii="Cambria" w:hAnsi="Cambria"/>
        </w:rPr>
        <w:t xml:space="preserve"> sent</w:t>
      </w:r>
      <w:r w:rsidR="00211AF6" w:rsidRPr="00DF570D">
        <w:rPr>
          <w:rFonts w:ascii="Cambria" w:hAnsi="Cambria"/>
        </w:rPr>
        <w:t xml:space="preserve"> simultaneously </w:t>
      </w:r>
      <w:r w:rsidR="00895C4B" w:rsidRPr="00DF570D">
        <w:rPr>
          <w:rFonts w:ascii="Cambria" w:hAnsi="Cambria"/>
        </w:rPr>
        <w:t>and</w:t>
      </w:r>
      <w:r w:rsidR="00D13090" w:rsidRPr="00DF570D">
        <w:rPr>
          <w:rFonts w:ascii="Cambria" w:hAnsi="Cambria"/>
        </w:rPr>
        <w:t xml:space="preserve"> comprehensively</w:t>
      </w:r>
      <w:r w:rsidR="00895C4B" w:rsidRPr="00DF570D">
        <w:rPr>
          <w:rFonts w:ascii="Cambria" w:hAnsi="Cambria"/>
        </w:rPr>
        <w:t xml:space="preserve"> </w:t>
      </w:r>
      <w:r w:rsidR="00211AF6" w:rsidRPr="00DF570D">
        <w:rPr>
          <w:rFonts w:ascii="Cambria" w:hAnsi="Cambria"/>
        </w:rPr>
        <w:t>to the TPC</w:t>
      </w:r>
      <w:r w:rsidR="00895C4B" w:rsidRPr="00DF570D">
        <w:rPr>
          <w:rFonts w:ascii="Cambria" w:hAnsi="Cambria"/>
        </w:rPr>
        <w:t>,</w:t>
      </w:r>
      <w:r w:rsidR="00211AF6" w:rsidRPr="00DF570D">
        <w:rPr>
          <w:rFonts w:ascii="Cambria" w:hAnsi="Cambria"/>
        </w:rPr>
        <w:t xml:space="preserve"> in a format agreed by </w:t>
      </w:r>
      <w:r w:rsidR="00D13090" w:rsidRPr="00DF570D">
        <w:rPr>
          <w:rFonts w:ascii="Cambria" w:hAnsi="Cambria"/>
        </w:rPr>
        <w:t>both</w:t>
      </w:r>
      <w:r w:rsidR="00211AF6" w:rsidRPr="00DF570D">
        <w:rPr>
          <w:rFonts w:ascii="Cambria" w:hAnsi="Cambria"/>
        </w:rPr>
        <w:t xml:space="preserve"> parties.</w:t>
      </w:r>
    </w:p>
    <w:p w14:paraId="6818C308" w14:textId="5275DD4A" w:rsidR="00211AF6" w:rsidRPr="00DF570D" w:rsidRDefault="00211AF6" w:rsidP="00024119">
      <w:pPr>
        <w:pStyle w:val="Paragraphedeliste"/>
        <w:spacing w:after="120" w:line="288" w:lineRule="auto"/>
        <w:ind w:left="0"/>
        <w:contextualSpacing w:val="0"/>
        <w:jc w:val="both"/>
        <w:rPr>
          <w:rFonts w:ascii="Cambria" w:hAnsi="Cambria"/>
        </w:rPr>
      </w:pPr>
      <w:r w:rsidRPr="00DF570D">
        <w:rPr>
          <w:rFonts w:ascii="Cambria" w:hAnsi="Cambria"/>
        </w:rPr>
        <w:t xml:space="preserve">The TPC will first encode the documents (for </w:t>
      </w:r>
      <w:r w:rsidR="00D13090" w:rsidRPr="00DF570D">
        <w:rPr>
          <w:rFonts w:ascii="Cambria" w:hAnsi="Cambria"/>
        </w:rPr>
        <w:t xml:space="preserve">the sake of </w:t>
      </w:r>
      <w:r w:rsidR="00BA64F2" w:rsidRPr="00DF570D">
        <w:rPr>
          <w:rFonts w:ascii="Cambria" w:hAnsi="Cambria"/>
        </w:rPr>
        <w:t xml:space="preserve">robust </w:t>
      </w:r>
      <w:r w:rsidRPr="00DF570D">
        <w:rPr>
          <w:rFonts w:ascii="Cambria" w:hAnsi="Cambria"/>
        </w:rPr>
        <w:t xml:space="preserve">security), </w:t>
      </w:r>
      <w:r w:rsidR="00D13090" w:rsidRPr="00DF570D">
        <w:rPr>
          <w:rFonts w:ascii="Cambria" w:hAnsi="Cambria"/>
        </w:rPr>
        <w:t>provide them with</w:t>
      </w:r>
      <w:r w:rsidRPr="00DF570D">
        <w:rPr>
          <w:rFonts w:ascii="Cambria" w:hAnsi="Cambria"/>
        </w:rPr>
        <w:t xml:space="preserve"> a timestamp</w:t>
      </w:r>
      <w:r w:rsidR="00D13090" w:rsidRPr="00DF570D">
        <w:rPr>
          <w:rFonts w:ascii="Cambria" w:hAnsi="Cambria"/>
        </w:rPr>
        <w:t>,</w:t>
      </w:r>
      <w:r w:rsidRPr="00DF570D">
        <w:rPr>
          <w:rFonts w:ascii="Cambria" w:hAnsi="Cambria"/>
        </w:rPr>
        <w:t xml:space="preserve"> and place them in an archival </w:t>
      </w:r>
      <w:r w:rsidR="00BA64F2" w:rsidRPr="00DF570D">
        <w:rPr>
          <w:rFonts w:ascii="Cambria" w:hAnsi="Cambria"/>
        </w:rPr>
        <w:t xml:space="preserve">framework </w:t>
      </w:r>
      <w:r w:rsidR="00FB2241" w:rsidRPr="00DF570D">
        <w:rPr>
          <w:rFonts w:ascii="Cambria" w:hAnsi="Cambria"/>
        </w:rPr>
        <w:t xml:space="preserve">(tree structure) </w:t>
      </w:r>
      <w:r w:rsidRPr="00DF570D">
        <w:rPr>
          <w:rFonts w:ascii="Cambria" w:hAnsi="Cambria"/>
        </w:rPr>
        <w:t xml:space="preserve">agreed upon by the parties. The </w:t>
      </w:r>
      <w:r w:rsidR="00895C4B" w:rsidRPr="00DF570D">
        <w:rPr>
          <w:rFonts w:ascii="Cambria" w:hAnsi="Cambria"/>
        </w:rPr>
        <w:t xml:space="preserve">archival </w:t>
      </w:r>
      <w:r w:rsidRPr="00DF570D">
        <w:rPr>
          <w:rFonts w:ascii="Cambria" w:hAnsi="Cambria"/>
        </w:rPr>
        <w:t xml:space="preserve">structure may be changed and/or extended during the project, </w:t>
      </w:r>
      <w:r w:rsidR="00D13090" w:rsidRPr="00DF570D">
        <w:rPr>
          <w:rFonts w:ascii="Cambria" w:hAnsi="Cambria"/>
        </w:rPr>
        <w:t xml:space="preserve">again </w:t>
      </w:r>
      <w:r w:rsidRPr="00DF570D">
        <w:rPr>
          <w:rFonts w:ascii="Cambria" w:hAnsi="Cambria"/>
        </w:rPr>
        <w:t>with the agreement of the parties.</w:t>
      </w:r>
    </w:p>
    <w:p w14:paraId="77A19D08" w14:textId="5116C0AC" w:rsidR="00211AF6" w:rsidRDefault="00211AF6" w:rsidP="00024119">
      <w:pPr>
        <w:pStyle w:val="Paragraphedeliste"/>
        <w:spacing w:after="120" w:line="288" w:lineRule="auto"/>
        <w:ind w:left="0"/>
        <w:contextualSpacing w:val="0"/>
        <w:jc w:val="both"/>
        <w:rPr>
          <w:rFonts w:ascii="Cambria" w:hAnsi="Cambria"/>
        </w:rPr>
      </w:pPr>
      <w:r w:rsidRPr="00DF570D">
        <w:rPr>
          <w:rFonts w:ascii="Cambria" w:hAnsi="Cambria"/>
        </w:rPr>
        <w:t xml:space="preserve">Once filed in </w:t>
      </w:r>
      <w:bookmarkStart w:id="0" w:name="_Hlk169212010"/>
      <w:r w:rsidR="00522499" w:rsidRPr="00DF570D">
        <w:rPr>
          <w:rFonts w:ascii="Cambria" w:hAnsi="Cambria"/>
        </w:rPr>
        <w:t>the</w:t>
      </w:r>
      <w:bookmarkEnd w:id="0"/>
      <w:r w:rsidR="00522499" w:rsidRPr="00DF570D">
        <w:rPr>
          <w:rFonts w:ascii="Cambria" w:hAnsi="Cambria"/>
          <w:i/>
          <w:iCs/>
        </w:rPr>
        <w:t xml:space="preserve"> BSS</w:t>
      </w:r>
      <w:r w:rsidRPr="00DF570D">
        <w:rPr>
          <w:rFonts w:ascii="Cambria" w:hAnsi="Cambria"/>
        </w:rPr>
        <w:t xml:space="preserve">, documents cannot be </w:t>
      </w:r>
      <w:r w:rsidR="00FB2241" w:rsidRPr="00DF570D">
        <w:rPr>
          <w:rFonts w:ascii="Cambria" w:hAnsi="Cambria"/>
        </w:rPr>
        <w:t xml:space="preserve">consulted (except for the purposes of a </w:t>
      </w:r>
      <w:r w:rsidR="00B86D2F" w:rsidRPr="00B86D2F">
        <w:rPr>
          <w:rFonts w:ascii="Cambria" w:hAnsi="Cambria"/>
        </w:rPr>
        <w:t xml:space="preserve">Dispute Avoidance and Adjudication Board </w:t>
      </w:r>
      <w:r w:rsidR="00B86D2F">
        <w:rPr>
          <w:rFonts w:ascii="Cambria" w:hAnsi="Cambria"/>
        </w:rPr>
        <w:t>(</w:t>
      </w:r>
      <w:r w:rsidR="000B5586">
        <w:rPr>
          <w:rFonts w:ascii="Cambria" w:hAnsi="Cambria"/>
        </w:rPr>
        <w:t>”</w:t>
      </w:r>
      <w:r w:rsidR="00FB2241" w:rsidRPr="00E84284">
        <w:rPr>
          <w:rFonts w:ascii="Cambria" w:hAnsi="Cambria"/>
          <w:b/>
          <w:bCs/>
        </w:rPr>
        <w:t>DAAB</w:t>
      </w:r>
      <w:r w:rsidR="000B5586">
        <w:rPr>
          <w:rFonts w:ascii="Cambria" w:hAnsi="Cambria"/>
        </w:rPr>
        <w:t>”</w:t>
      </w:r>
      <w:r w:rsidR="00FB2241" w:rsidRPr="00DF570D">
        <w:rPr>
          <w:rFonts w:ascii="Cambria" w:hAnsi="Cambria"/>
        </w:rPr>
        <w:t>)</w:t>
      </w:r>
      <w:r w:rsidR="0009398F">
        <w:rPr>
          <w:rFonts w:ascii="Cambria" w:hAnsi="Cambria"/>
        </w:rPr>
        <w:t>)</w:t>
      </w:r>
      <w:r w:rsidR="00FB2241" w:rsidRPr="00DF570D">
        <w:rPr>
          <w:rFonts w:ascii="Cambria" w:hAnsi="Cambria"/>
        </w:rPr>
        <w:t xml:space="preserve">, </w:t>
      </w:r>
      <w:r w:rsidRPr="00DF570D">
        <w:rPr>
          <w:rFonts w:ascii="Cambria" w:hAnsi="Cambria"/>
        </w:rPr>
        <w:t>replaced, changed or removed from</w:t>
      </w:r>
      <w:r w:rsidR="00522499" w:rsidRPr="00DF570D">
        <w:rPr>
          <w:rFonts w:ascii="Cambria" w:hAnsi="Cambria"/>
          <w:i/>
          <w:iCs/>
        </w:rPr>
        <w:t xml:space="preserve"> </w:t>
      </w:r>
      <w:r w:rsidR="00522499" w:rsidRPr="00DF570D">
        <w:rPr>
          <w:rFonts w:ascii="Cambria" w:hAnsi="Cambria"/>
        </w:rPr>
        <w:t>the</w:t>
      </w:r>
      <w:r w:rsidR="00522499" w:rsidRPr="00DF570D">
        <w:rPr>
          <w:rFonts w:ascii="Cambria" w:hAnsi="Cambria"/>
          <w:i/>
          <w:iCs/>
        </w:rPr>
        <w:t xml:space="preserve"> BSS</w:t>
      </w:r>
      <w:r w:rsidRPr="00DF570D">
        <w:rPr>
          <w:rFonts w:ascii="Cambria" w:hAnsi="Cambria"/>
        </w:rPr>
        <w:t>.</w:t>
      </w:r>
      <w:r w:rsidR="00142D0B" w:rsidRPr="00DF570D">
        <w:rPr>
          <w:rFonts w:ascii="Cambria" w:hAnsi="Cambria"/>
        </w:rPr>
        <w:t xml:space="preserve"> </w:t>
      </w:r>
      <w:r w:rsidR="00D13090" w:rsidRPr="00DF570D">
        <w:rPr>
          <w:rFonts w:ascii="Cambria" w:hAnsi="Cambria"/>
        </w:rPr>
        <w:t>Subsequently, o</w:t>
      </w:r>
      <w:r w:rsidRPr="00DF570D">
        <w:rPr>
          <w:rFonts w:ascii="Cambria" w:hAnsi="Cambria"/>
        </w:rPr>
        <w:t xml:space="preserve">nly documents filed in </w:t>
      </w:r>
      <w:r w:rsidR="00522499" w:rsidRPr="00DF570D">
        <w:rPr>
          <w:rFonts w:ascii="Cambria" w:hAnsi="Cambria"/>
        </w:rPr>
        <w:t xml:space="preserve">the </w:t>
      </w:r>
      <w:r w:rsidR="00522499" w:rsidRPr="00DF570D">
        <w:rPr>
          <w:rFonts w:ascii="Cambria" w:hAnsi="Cambria"/>
          <w:i/>
          <w:iCs/>
        </w:rPr>
        <w:t>BSS</w:t>
      </w:r>
      <w:r w:rsidRPr="00DF570D">
        <w:rPr>
          <w:rFonts w:ascii="Cambria" w:hAnsi="Cambria"/>
        </w:rPr>
        <w:t xml:space="preserve"> can be accessed and used during procedure</w:t>
      </w:r>
      <w:r w:rsidR="00D13090" w:rsidRPr="00DF570D">
        <w:rPr>
          <w:rFonts w:ascii="Cambria" w:hAnsi="Cambria"/>
        </w:rPr>
        <w:t xml:space="preserve">s related to </w:t>
      </w:r>
      <w:r w:rsidRPr="00DF570D">
        <w:rPr>
          <w:rFonts w:ascii="Cambria" w:hAnsi="Cambria"/>
        </w:rPr>
        <w:t>avoid</w:t>
      </w:r>
      <w:r w:rsidR="00D13090" w:rsidRPr="00DF570D">
        <w:rPr>
          <w:rFonts w:ascii="Cambria" w:hAnsi="Cambria"/>
        </w:rPr>
        <w:t>ance</w:t>
      </w:r>
      <w:r w:rsidRPr="00DF570D">
        <w:rPr>
          <w:rFonts w:ascii="Cambria" w:hAnsi="Cambria"/>
        </w:rPr>
        <w:t xml:space="preserve"> and/or resolution of a dispute, by the parties, counsel, D</w:t>
      </w:r>
      <w:r w:rsidR="00F651B9">
        <w:rPr>
          <w:rFonts w:ascii="Cambria" w:hAnsi="Cambria"/>
        </w:rPr>
        <w:t xml:space="preserve">ispute </w:t>
      </w:r>
      <w:r w:rsidRPr="00DF570D">
        <w:rPr>
          <w:rFonts w:ascii="Cambria" w:hAnsi="Cambria"/>
        </w:rPr>
        <w:t>B</w:t>
      </w:r>
      <w:r w:rsidR="00F651B9">
        <w:rPr>
          <w:rFonts w:ascii="Cambria" w:hAnsi="Cambria"/>
        </w:rPr>
        <w:t>oard</w:t>
      </w:r>
      <w:r w:rsidRPr="00DF570D">
        <w:rPr>
          <w:rFonts w:ascii="Cambria" w:hAnsi="Cambria"/>
        </w:rPr>
        <w:t xml:space="preserve"> members, judges, arbitrators, experts, etc.</w:t>
      </w:r>
      <w:r w:rsidR="00FB2241" w:rsidRPr="00DF570D">
        <w:rPr>
          <w:rFonts w:ascii="Cambria" w:hAnsi="Cambria"/>
        </w:rPr>
        <w:t xml:space="preserve"> The access is given by the TPC simultaneously to the parties, </w:t>
      </w:r>
      <w:r w:rsidR="00142D0B" w:rsidRPr="00DF570D">
        <w:rPr>
          <w:rFonts w:ascii="Cambria" w:hAnsi="Cambria"/>
        </w:rPr>
        <w:t xml:space="preserve">who </w:t>
      </w:r>
      <w:r w:rsidR="00FB2241" w:rsidRPr="00DF570D">
        <w:rPr>
          <w:rFonts w:ascii="Cambria" w:hAnsi="Cambria"/>
        </w:rPr>
        <w:t xml:space="preserve">can give further access to other stakeholders </w:t>
      </w:r>
      <w:r w:rsidR="00BA64F2" w:rsidRPr="00DF570D">
        <w:rPr>
          <w:rFonts w:ascii="Cambria" w:hAnsi="Cambria"/>
        </w:rPr>
        <w:t>according to</w:t>
      </w:r>
      <w:r w:rsidR="00FB2241" w:rsidRPr="00DF570D">
        <w:rPr>
          <w:rFonts w:ascii="Cambria" w:hAnsi="Cambria"/>
        </w:rPr>
        <w:t xml:space="preserve"> the </w:t>
      </w:r>
      <w:r w:rsidR="00BA64F2" w:rsidRPr="00DF570D">
        <w:rPr>
          <w:rFonts w:ascii="Cambria" w:hAnsi="Cambria"/>
        </w:rPr>
        <w:t>above-mentioned</w:t>
      </w:r>
      <w:r w:rsidR="00FB2241" w:rsidRPr="00DF570D">
        <w:rPr>
          <w:rFonts w:ascii="Cambria" w:hAnsi="Cambria"/>
        </w:rPr>
        <w:t xml:space="preserve"> procedures.</w:t>
      </w:r>
    </w:p>
    <w:p w14:paraId="09F678A2" w14:textId="6E223C4B" w:rsidR="0009398F" w:rsidRPr="00DF570D" w:rsidRDefault="0009398F" w:rsidP="00024119">
      <w:pPr>
        <w:pStyle w:val="Paragraphedeliste"/>
        <w:spacing w:after="120" w:line="288" w:lineRule="auto"/>
        <w:ind w:left="0"/>
        <w:contextualSpacing w:val="0"/>
        <w:jc w:val="both"/>
        <w:rPr>
          <w:rFonts w:ascii="Cambria" w:hAnsi="Cambria"/>
        </w:rPr>
      </w:pPr>
      <w:r>
        <w:rPr>
          <w:rFonts w:ascii="Cambria" w:hAnsi="Cambria"/>
        </w:rPr>
        <w:t>One of the most important tasks of the TPC is to ensure the absolute confidentiality of the information entrusted by the parties to it, during and after the lifetime of the project.</w:t>
      </w:r>
      <w:r w:rsidR="005F2303">
        <w:rPr>
          <w:rFonts w:ascii="Cambria" w:hAnsi="Cambria"/>
        </w:rPr>
        <w:t xml:space="preserve"> The </w:t>
      </w:r>
      <w:r w:rsidR="0031192E">
        <w:rPr>
          <w:rFonts w:ascii="Cambria" w:hAnsi="Cambria"/>
        </w:rPr>
        <w:t>experience previously gained in its other fields of expertise, will help the TPC develop a BSS-specific confidentiality procedure.</w:t>
      </w:r>
    </w:p>
    <w:p w14:paraId="10371B81" w14:textId="012650F4" w:rsidR="00895C4B" w:rsidRPr="00DF570D" w:rsidRDefault="00895C4B" w:rsidP="00024119">
      <w:pPr>
        <w:pStyle w:val="Paragraphedeliste"/>
        <w:spacing w:after="120" w:line="288" w:lineRule="auto"/>
        <w:ind w:left="0"/>
        <w:contextualSpacing w:val="0"/>
        <w:jc w:val="both"/>
        <w:rPr>
          <w:rFonts w:ascii="Cambria" w:hAnsi="Cambria"/>
        </w:rPr>
      </w:pPr>
      <w:r w:rsidRPr="00DF570D">
        <w:rPr>
          <w:rFonts w:ascii="Cambria" w:hAnsi="Cambria"/>
        </w:rPr>
        <w:lastRenderedPageBreak/>
        <w:t xml:space="preserve">The content of </w:t>
      </w:r>
      <w:r w:rsidR="00522499" w:rsidRPr="00DF570D">
        <w:rPr>
          <w:rFonts w:ascii="Cambria" w:hAnsi="Cambria"/>
        </w:rPr>
        <w:t>the</w:t>
      </w:r>
      <w:r w:rsidR="00522499" w:rsidRPr="00DF570D">
        <w:rPr>
          <w:rFonts w:ascii="Cambria" w:hAnsi="Cambria"/>
          <w:i/>
          <w:iCs/>
        </w:rPr>
        <w:t xml:space="preserve"> BSS</w:t>
      </w:r>
      <w:r w:rsidRPr="00DF570D">
        <w:rPr>
          <w:rFonts w:ascii="Cambria" w:hAnsi="Cambria"/>
        </w:rPr>
        <w:t xml:space="preserve"> is </w:t>
      </w:r>
      <w:r w:rsidR="00D13090" w:rsidRPr="00DF570D">
        <w:rPr>
          <w:rFonts w:ascii="Cambria" w:hAnsi="Cambria"/>
        </w:rPr>
        <w:t xml:space="preserve">retained </w:t>
      </w:r>
      <w:r w:rsidRPr="00DF570D">
        <w:rPr>
          <w:rFonts w:ascii="Cambria" w:hAnsi="Cambria"/>
        </w:rPr>
        <w:t xml:space="preserve">by the TPC until the last </w:t>
      </w:r>
      <w:r w:rsidR="00F651B9">
        <w:rPr>
          <w:rFonts w:ascii="Cambria" w:hAnsi="Cambria"/>
        </w:rPr>
        <w:t xml:space="preserve">contractual </w:t>
      </w:r>
      <w:r w:rsidRPr="00DF570D">
        <w:rPr>
          <w:rFonts w:ascii="Cambria" w:hAnsi="Cambria"/>
        </w:rPr>
        <w:t xml:space="preserve">guarantees are lifted and </w:t>
      </w:r>
      <w:r w:rsidR="00D13090" w:rsidRPr="00DF570D">
        <w:rPr>
          <w:rFonts w:ascii="Cambria" w:hAnsi="Cambria"/>
        </w:rPr>
        <w:t xml:space="preserve">the final </w:t>
      </w:r>
      <w:r w:rsidRPr="00DF570D">
        <w:rPr>
          <w:rFonts w:ascii="Cambria" w:hAnsi="Cambria"/>
        </w:rPr>
        <w:t>payment</w:t>
      </w:r>
      <w:r w:rsidR="00D13090" w:rsidRPr="00DF570D">
        <w:rPr>
          <w:rFonts w:ascii="Cambria" w:hAnsi="Cambria"/>
        </w:rPr>
        <w:t>s</w:t>
      </w:r>
      <w:r w:rsidRPr="00DF570D">
        <w:rPr>
          <w:rFonts w:ascii="Cambria" w:hAnsi="Cambria"/>
        </w:rPr>
        <w:t xml:space="preserve"> </w:t>
      </w:r>
      <w:r w:rsidR="00D13090" w:rsidRPr="00DF570D">
        <w:rPr>
          <w:rFonts w:ascii="Cambria" w:hAnsi="Cambria"/>
        </w:rPr>
        <w:t>are</w:t>
      </w:r>
      <w:r w:rsidRPr="00DF570D">
        <w:rPr>
          <w:rFonts w:ascii="Cambria" w:hAnsi="Cambria"/>
        </w:rPr>
        <w:t xml:space="preserve"> made, </w:t>
      </w:r>
      <w:r w:rsidR="00D13090" w:rsidRPr="00DF570D">
        <w:rPr>
          <w:rFonts w:ascii="Cambria" w:hAnsi="Cambria"/>
        </w:rPr>
        <w:t>with</w:t>
      </w:r>
      <w:r w:rsidRPr="00DF570D">
        <w:rPr>
          <w:rFonts w:ascii="Cambria" w:hAnsi="Cambria"/>
        </w:rPr>
        <w:t xml:space="preserve"> no dispute referral envisaged by any of the parties. </w:t>
      </w:r>
    </w:p>
    <w:p w14:paraId="0FB85284" w14:textId="5DA62E9C" w:rsidR="00895C4B" w:rsidRDefault="00895C4B" w:rsidP="00024119">
      <w:pPr>
        <w:pStyle w:val="Paragraphedeliste"/>
        <w:spacing w:after="120" w:line="288" w:lineRule="auto"/>
        <w:ind w:left="0"/>
        <w:contextualSpacing w:val="0"/>
        <w:jc w:val="both"/>
        <w:rPr>
          <w:rFonts w:ascii="Cambria" w:hAnsi="Cambria"/>
        </w:rPr>
      </w:pPr>
      <w:r w:rsidRPr="00DF570D">
        <w:rPr>
          <w:rFonts w:ascii="Cambria" w:hAnsi="Cambria"/>
        </w:rPr>
        <w:t xml:space="preserve">Thereafter, the TPC distributes </w:t>
      </w:r>
      <w:r w:rsidR="00D13090" w:rsidRPr="00DF570D">
        <w:rPr>
          <w:rFonts w:ascii="Cambria" w:hAnsi="Cambria"/>
        </w:rPr>
        <w:t>copies</w:t>
      </w:r>
      <w:r w:rsidRPr="00DF570D">
        <w:rPr>
          <w:rFonts w:ascii="Cambria" w:hAnsi="Cambria"/>
        </w:rPr>
        <w:t xml:space="preserve"> of all documents in its custody to the parties, and if applicable, to the Engineer</w:t>
      </w:r>
      <w:r w:rsidR="00DF570D">
        <w:rPr>
          <w:rFonts w:ascii="Cambria" w:hAnsi="Cambria"/>
        </w:rPr>
        <w:t>.</w:t>
      </w:r>
    </w:p>
    <w:p w14:paraId="2497E0A5" w14:textId="77777777" w:rsidR="00DF570D" w:rsidRPr="00DF570D" w:rsidRDefault="00DF570D" w:rsidP="00024119">
      <w:pPr>
        <w:pStyle w:val="Paragraphedeliste"/>
        <w:spacing w:after="120" w:line="288" w:lineRule="auto"/>
        <w:ind w:left="0"/>
        <w:contextualSpacing w:val="0"/>
        <w:jc w:val="both"/>
        <w:rPr>
          <w:rFonts w:ascii="Cambria" w:hAnsi="Cambria"/>
        </w:rPr>
      </w:pPr>
    </w:p>
    <w:p w14:paraId="2F6FBBF9" w14:textId="5C736499" w:rsidR="00895C4B" w:rsidRDefault="00D13090" w:rsidP="00024119">
      <w:pPr>
        <w:pStyle w:val="Paragraphedeliste"/>
        <w:numPr>
          <w:ilvl w:val="0"/>
          <w:numId w:val="8"/>
        </w:numPr>
        <w:spacing w:after="120" w:line="288" w:lineRule="auto"/>
        <w:contextualSpacing w:val="0"/>
        <w:jc w:val="both"/>
        <w:rPr>
          <w:rFonts w:ascii="Cambria" w:hAnsi="Cambria"/>
          <w:b/>
          <w:bCs/>
        </w:rPr>
      </w:pPr>
      <w:r w:rsidRPr="00DF570D">
        <w:rPr>
          <w:rFonts w:ascii="Cambria" w:hAnsi="Cambria"/>
          <w:b/>
          <w:bCs/>
        </w:rPr>
        <w:t xml:space="preserve">WHAT ARE THE </w:t>
      </w:r>
      <w:r w:rsidR="00895C4B" w:rsidRPr="00DF570D">
        <w:rPr>
          <w:rFonts w:ascii="Cambria" w:hAnsi="Cambria"/>
          <w:b/>
          <w:bCs/>
        </w:rPr>
        <w:t xml:space="preserve">COSTS OF THE </w:t>
      </w:r>
      <w:r w:rsidR="00522499" w:rsidRPr="00DF570D">
        <w:rPr>
          <w:rFonts w:ascii="Cambria" w:hAnsi="Cambria"/>
          <w:b/>
          <w:bCs/>
          <w:i/>
          <w:iCs/>
        </w:rPr>
        <w:t>BSS</w:t>
      </w:r>
      <w:r w:rsidRPr="00DF570D">
        <w:rPr>
          <w:rFonts w:ascii="Cambria" w:hAnsi="Cambria"/>
          <w:b/>
          <w:bCs/>
          <w:i/>
          <w:iCs/>
        </w:rPr>
        <w:t>?</w:t>
      </w:r>
    </w:p>
    <w:p w14:paraId="2C9DB650" w14:textId="2F056F05" w:rsidR="00895C4B" w:rsidRPr="00DF570D" w:rsidRDefault="00895C4B" w:rsidP="00024119">
      <w:pPr>
        <w:pStyle w:val="Paragraphedeliste"/>
        <w:spacing w:after="120" w:line="288" w:lineRule="auto"/>
        <w:ind w:left="0"/>
        <w:contextualSpacing w:val="0"/>
        <w:jc w:val="both"/>
        <w:rPr>
          <w:rFonts w:ascii="Cambria" w:hAnsi="Cambria"/>
        </w:rPr>
      </w:pPr>
      <w:r w:rsidRPr="00DF570D">
        <w:rPr>
          <w:rFonts w:ascii="Cambria" w:hAnsi="Cambria"/>
        </w:rPr>
        <w:t xml:space="preserve">The costs associated with the TPC’s activities in relation to </w:t>
      </w:r>
      <w:r w:rsidR="00522499" w:rsidRPr="00DF570D">
        <w:rPr>
          <w:rFonts w:ascii="Cambria" w:hAnsi="Cambria"/>
        </w:rPr>
        <w:t xml:space="preserve">the </w:t>
      </w:r>
      <w:r w:rsidR="00522499" w:rsidRPr="00DF570D">
        <w:rPr>
          <w:rFonts w:ascii="Cambria" w:hAnsi="Cambria"/>
          <w:i/>
          <w:iCs/>
        </w:rPr>
        <w:t>BSS</w:t>
      </w:r>
      <w:r w:rsidRPr="00DF570D">
        <w:rPr>
          <w:rFonts w:ascii="Cambria" w:hAnsi="Cambria"/>
          <w:i/>
          <w:iCs/>
        </w:rPr>
        <w:t xml:space="preserve"> </w:t>
      </w:r>
      <w:r w:rsidRPr="00DF570D">
        <w:rPr>
          <w:rFonts w:ascii="Cambria" w:hAnsi="Cambria"/>
        </w:rPr>
        <w:t>are made up of:</w:t>
      </w:r>
    </w:p>
    <w:p w14:paraId="088897A1" w14:textId="49045D76" w:rsidR="00895C4B" w:rsidRPr="00DF570D" w:rsidRDefault="00895C4B" w:rsidP="00024119">
      <w:pPr>
        <w:pStyle w:val="Paragraphedeliste"/>
        <w:numPr>
          <w:ilvl w:val="0"/>
          <w:numId w:val="5"/>
        </w:numPr>
        <w:spacing w:after="120" w:line="288" w:lineRule="auto"/>
        <w:contextualSpacing w:val="0"/>
        <w:jc w:val="both"/>
        <w:rPr>
          <w:rFonts w:ascii="Cambria" w:hAnsi="Cambria"/>
        </w:rPr>
      </w:pPr>
      <w:r w:rsidRPr="00DF570D">
        <w:rPr>
          <w:rFonts w:ascii="Cambria" w:hAnsi="Cambria"/>
        </w:rPr>
        <w:t>Salary costs of the TPC’s employees</w:t>
      </w:r>
    </w:p>
    <w:p w14:paraId="42E5D236" w14:textId="06E97988" w:rsidR="003D2DDE" w:rsidRPr="00DF570D" w:rsidRDefault="003D2DDE" w:rsidP="00024119">
      <w:pPr>
        <w:pStyle w:val="Paragraphedeliste"/>
        <w:numPr>
          <w:ilvl w:val="0"/>
          <w:numId w:val="5"/>
        </w:numPr>
        <w:spacing w:after="120" w:line="288" w:lineRule="auto"/>
        <w:contextualSpacing w:val="0"/>
        <w:jc w:val="both"/>
        <w:rPr>
          <w:rFonts w:ascii="Cambria" w:hAnsi="Cambria"/>
        </w:rPr>
      </w:pPr>
      <w:r w:rsidRPr="00DF570D">
        <w:rPr>
          <w:rFonts w:ascii="Cambria" w:hAnsi="Cambria"/>
        </w:rPr>
        <w:t>Database maintenance and security costs</w:t>
      </w:r>
    </w:p>
    <w:p w14:paraId="73C9DE02" w14:textId="721A7F71" w:rsidR="003D2DDE" w:rsidRPr="00DF570D" w:rsidRDefault="00D13090" w:rsidP="00024119">
      <w:pPr>
        <w:pStyle w:val="Paragraphedeliste"/>
        <w:numPr>
          <w:ilvl w:val="0"/>
          <w:numId w:val="5"/>
        </w:numPr>
        <w:spacing w:after="120" w:line="288" w:lineRule="auto"/>
        <w:contextualSpacing w:val="0"/>
        <w:jc w:val="both"/>
        <w:rPr>
          <w:rFonts w:ascii="Cambria" w:hAnsi="Cambria"/>
        </w:rPr>
      </w:pPr>
      <w:r w:rsidRPr="00DF570D">
        <w:rPr>
          <w:rFonts w:ascii="Cambria" w:hAnsi="Cambria"/>
        </w:rPr>
        <w:t>P</w:t>
      </w:r>
      <w:r w:rsidR="003D2DDE" w:rsidRPr="00DF570D">
        <w:rPr>
          <w:rFonts w:ascii="Cambria" w:hAnsi="Cambria"/>
        </w:rPr>
        <w:t xml:space="preserve">rofit </w:t>
      </w:r>
      <w:r w:rsidRPr="00DF570D">
        <w:rPr>
          <w:rFonts w:ascii="Cambria" w:hAnsi="Cambria"/>
        </w:rPr>
        <w:t>margin for</w:t>
      </w:r>
      <w:r w:rsidR="003D2DDE" w:rsidRPr="00DF570D">
        <w:rPr>
          <w:rFonts w:ascii="Cambria" w:hAnsi="Cambria"/>
        </w:rPr>
        <w:t xml:space="preserve"> the TCP</w:t>
      </w:r>
    </w:p>
    <w:p w14:paraId="5F722FEA" w14:textId="4395DCD9" w:rsidR="003D2DDE" w:rsidRPr="00DF570D" w:rsidRDefault="003D2DDE" w:rsidP="00024119">
      <w:pPr>
        <w:spacing w:after="120" w:line="288" w:lineRule="auto"/>
        <w:jc w:val="both"/>
        <w:rPr>
          <w:rFonts w:ascii="Cambria" w:hAnsi="Cambria"/>
        </w:rPr>
      </w:pPr>
      <w:r w:rsidRPr="00DF570D">
        <w:rPr>
          <w:rFonts w:ascii="Cambria" w:hAnsi="Cambria"/>
        </w:rPr>
        <w:t xml:space="preserve">These costs are to be borne equally by the parties. The </w:t>
      </w:r>
      <w:r w:rsidR="00FB2079" w:rsidRPr="00DF570D">
        <w:rPr>
          <w:rFonts w:ascii="Cambria" w:hAnsi="Cambria"/>
        </w:rPr>
        <w:t>non</w:t>
      </w:r>
      <w:r w:rsidR="00D13090" w:rsidRPr="00DF570D">
        <w:rPr>
          <w:rFonts w:ascii="Cambria" w:hAnsi="Cambria"/>
        </w:rPr>
        <w:t>-</w:t>
      </w:r>
      <w:r w:rsidR="00FB2079" w:rsidRPr="00DF570D">
        <w:rPr>
          <w:rFonts w:ascii="Cambria" w:hAnsi="Cambria"/>
        </w:rPr>
        <w:t>payment</w:t>
      </w:r>
      <w:r w:rsidRPr="00DF570D">
        <w:rPr>
          <w:rFonts w:ascii="Cambria" w:hAnsi="Cambria"/>
        </w:rPr>
        <w:t xml:space="preserve"> of the TPC’s fees will deprive the defaulting party </w:t>
      </w:r>
      <w:r w:rsidR="00D13090" w:rsidRPr="00DF570D">
        <w:rPr>
          <w:rFonts w:ascii="Cambria" w:hAnsi="Cambria"/>
        </w:rPr>
        <w:t xml:space="preserve">of </w:t>
      </w:r>
      <w:r w:rsidRPr="00DF570D">
        <w:rPr>
          <w:rFonts w:ascii="Cambria" w:hAnsi="Cambria"/>
        </w:rPr>
        <w:t xml:space="preserve">the right to </w:t>
      </w:r>
      <w:r w:rsidR="00E90A87" w:rsidRPr="00DF570D">
        <w:rPr>
          <w:rFonts w:ascii="Cambria" w:hAnsi="Cambria"/>
        </w:rPr>
        <w:t xml:space="preserve">a) </w:t>
      </w:r>
      <w:r w:rsidRPr="00DF570D">
        <w:rPr>
          <w:rFonts w:ascii="Cambria" w:hAnsi="Cambria"/>
        </w:rPr>
        <w:t xml:space="preserve">“feed” the database with </w:t>
      </w:r>
      <w:r w:rsidR="00503893" w:rsidRPr="00DF570D">
        <w:rPr>
          <w:rFonts w:ascii="Cambria" w:hAnsi="Cambria"/>
        </w:rPr>
        <w:t>their</w:t>
      </w:r>
      <w:r w:rsidRPr="00DF570D">
        <w:rPr>
          <w:rFonts w:ascii="Cambria" w:hAnsi="Cambria"/>
        </w:rPr>
        <w:t xml:space="preserve"> own documents and </w:t>
      </w:r>
      <w:r w:rsidR="00E90A87" w:rsidRPr="00DF570D">
        <w:rPr>
          <w:rFonts w:ascii="Cambria" w:hAnsi="Cambria"/>
        </w:rPr>
        <w:t xml:space="preserve">b) use </w:t>
      </w:r>
      <w:r w:rsidRPr="00DF570D">
        <w:rPr>
          <w:rFonts w:ascii="Cambria" w:hAnsi="Cambria"/>
        </w:rPr>
        <w:t>the documents in the database</w:t>
      </w:r>
      <w:r w:rsidR="00D13090" w:rsidRPr="00DF570D">
        <w:rPr>
          <w:rFonts w:ascii="Cambria" w:hAnsi="Cambria"/>
        </w:rPr>
        <w:t>,</w:t>
      </w:r>
      <w:r w:rsidRPr="00DF570D">
        <w:rPr>
          <w:rFonts w:ascii="Cambria" w:hAnsi="Cambria"/>
        </w:rPr>
        <w:t xml:space="preserve"> for the </w:t>
      </w:r>
      <w:r w:rsidR="00503893" w:rsidRPr="00DF570D">
        <w:rPr>
          <w:rFonts w:ascii="Cambria" w:hAnsi="Cambria"/>
        </w:rPr>
        <w:t xml:space="preserve">entire </w:t>
      </w:r>
      <w:r w:rsidRPr="00DF570D">
        <w:rPr>
          <w:rFonts w:ascii="Cambria" w:hAnsi="Cambria"/>
        </w:rPr>
        <w:t>duration of the default.</w:t>
      </w:r>
    </w:p>
    <w:p w14:paraId="5B66D4A4" w14:textId="724E19D6" w:rsidR="00646ACF" w:rsidRPr="00DF570D" w:rsidRDefault="00646ACF" w:rsidP="00024119">
      <w:pPr>
        <w:spacing w:after="120" w:line="288" w:lineRule="auto"/>
        <w:jc w:val="both"/>
        <w:rPr>
          <w:rFonts w:ascii="Cambria" w:hAnsi="Cambria"/>
        </w:rPr>
      </w:pPr>
      <w:r w:rsidRPr="00DF570D">
        <w:rPr>
          <w:rFonts w:ascii="Cambria" w:hAnsi="Cambria"/>
        </w:rPr>
        <w:t xml:space="preserve">The TPC’s activity for </w:t>
      </w:r>
      <w:r w:rsidR="00522499" w:rsidRPr="00DF570D">
        <w:rPr>
          <w:rFonts w:ascii="Cambria" w:hAnsi="Cambria"/>
        </w:rPr>
        <w:t>the</w:t>
      </w:r>
      <w:r w:rsidR="00522499" w:rsidRPr="00DF570D">
        <w:rPr>
          <w:rFonts w:ascii="Cambria" w:hAnsi="Cambria"/>
          <w:i/>
          <w:iCs/>
        </w:rPr>
        <w:t xml:space="preserve"> BSS</w:t>
      </w:r>
      <w:r w:rsidRPr="00DF570D">
        <w:rPr>
          <w:rFonts w:ascii="Cambria" w:hAnsi="Cambria"/>
        </w:rPr>
        <w:t xml:space="preserve"> can take place elsewhere than on site.</w:t>
      </w:r>
    </w:p>
    <w:p w14:paraId="7303C305" w14:textId="400C3AEB" w:rsidR="00FB2079" w:rsidRPr="00DF570D" w:rsidRDefault="002F16EF" w:rsidP="00024119">
      <w:pPr>
        <w:spacing w:after="120" w:line="288" w:lineRule="auto"/>
        <w:jc w:val="both"/>
        <w:rPr>
          <w:rFonts w:ascii="Cambria" w:hAnsi="Cambria"/>
        </w:rPr>
      </w:pPr>
      <w:r w:rsidRPr="00DF570D">
        <w:rPr>
          <w:rFonts w:ascii="Cambria" w:hAnsi="Cambria"/>
        </w:rPr>
        <w:t xml:space="preserve">If </w:t>
      </w:r>
      <w:r w:rsidR="00522499" w:rsidRPr="00DF570D">
        <w:rPr>
          <w:rFonts w:ascii="Cambria" w:hAnsi="Cambria"/>
        </w:rPr>
        <w:t>the</w:t>
      </w:r>
      <w:r w:rsidR="00522499" w:rsidRPr="00DF570D">
        <w:rPr>
          <w:rFonts w:ascii="Cambria" w:hAnsi="Cambria"/>
          <w:i/>
          <w:iCs/>
        </w:rPr>
        <w:t xml:space="preserve"> BSS</w:t>
      </w:r>
      <w:r w:rsidRPr="00DF570D">
        <w:rPr>
          <w:rFonts w:ascii="Cambria" w:hAnsi="Cambria"/>
        </w:rPr>
        <w:t xml:space="preserve"> has been properly used, the dream case becomes a</w:t>
      </w:r>
      <w:r w:rsidR="00503893" w:rsidRPr="00DF570D">
        <w:rPr>
          <w:rFonts w:ascii="Cambria" w:hAnsi="Cambria"/>
        </w:rPr>
        <w:t>n everyday,</w:t>
      </w:r>
      <w:r w:rsidRPr="00DF570D">
        <w:rPr>
          <w:rFonts w:ascii="Cambria" w:hAnsi="Cambria"/>
        </w:rPr>
        <w:t xml:space="preserve"> common case where</w:t>
      </w:r>
      <w:r w:rsidR="00E90A87" w:rsidRPr="00DF570D">
        <w:rPr>
          <w:rFonts w:ascii="Cambria" w:hAnsi="Cambria"/>
        </w:rPr>
        <w:t>by</w:t>
      </w:r>
      <w:r w:rsidR="00685AD9" w:rsidRPr="00DF570D">
        <w:rPr>
          <w:rFonts w:ascii="Cambria" w:hAnsi="Cambria"/>
        </w:rPr>
        <w:t>:</w:t>
      </w:r>
    </w:p>
    <w:p w14:paraId="69DFA90F" w14:textId="273A8B4F" w:rsidR="00685AD9" w:rsidRPr="00DF570D" w:rsidRDefault="00685AD9" w:rsidP="00024119">
      <w:pPr>
        <w:pStyle w:val="Paragraphedeliste"/>
        <w:numPr>
          <w:ilvl w:val="0"/>
          <w:numId w:val="7"/>
        </w:numPr>
        <w:spacing w:after="120" w:line="288" w:lineRule="auto"/>
        <w:ind w:left="714" w:hanging="357"/>
        <w:contextualSpacing w:val="0"/>
        <w:jc w:val="both"/>
        <w:rPr>
          <w:rFonts w:ascii="Cambria" w:hAnsi="Cambria"/>
        </w:rPr>
      </w:pPr>
      <w:r w:rsidRPr="00DF570D">
        <w:rPr>
          <w:rFonts w:ascii="Cambria" w:hAnsi="Cambria"/>
        </w:rPr>
        <w:t xml:space="preserve">Parties (and their counsel) have </w:t>
      </w:r>
      <w:r w:rsidR="00E90A87" w:rsidRPr="00DF570D">
        <w:rPr>
          <w:rFonts w:ascii="Cambria" w:hAnsi="Cambria"/>
        </w:rPr>
        <w:t xml:space="preserve">access to </w:t>
      </w:r>
      <w:r w:rsidRPr="00DF570D">
        <w:rPr>
          <w:rFonts w:ascii="Cambria" w:hAnsi="Cambria"/>
        </w:rPr>
        <w:t xml:space="preserve">a </w:t>
      </w:r>
      <w:r w:rsidR="00E90A87" w:rsidRPr="00DF570D">
        <w:rPr>
          <w:rFonts w:ascii="Cambria" w:hAnsi="Cambria"/>
        </w:rPr>
        <w:t xml:space="preserve">comprehensive and well-structured </w:t>
      </w:r>
      <w:r w:rsidRPr="00DF570D">
        <w:rPr>
          <w:rFonts w:ascii="Cambria" w:hAnsi="Cambria"/>
        </w:rPr>
        <w:t xml:space="preserve">database enabling them to objectively </w:t>
      </w:r>
      <w:r w:rsidR="00E90A87" w:rsidRPr="00DF570D">
        <w:rPr>
          <w:rFonts w:ascii="Cambria" w:hAnsi="Cambria"/>
        </w:rPr>
        <w:t xml:space="preserve">and rapidly </w:t>
      </w:r>
      <w:r w:rsidRPr="00DF570D">
        <w:rPr>
          <w:rFonts w:ascii="Cambria" w:hAnsi="Cambria"/>
        </w:rPr>
        <w:t>assess their chances of success should they consider a referral to a D</w:t>
      </w:r>
      <w:r w:rsidR="00DC23CA">
        <w:rPr>
          <w:rFonts w:ascii="Cambria" w:hAnsi="Cambria"/>
        </w:rPr>
        <w:t xml:space="preserve">ispute </w:t>
      </w:r>
      <w:r w:rsidRPr="00DF570D">
        <w:rPr>
          <w:rFonts w:ascii="Cambria" w:hAnsi="Cambria"/>
        </w:rPr>
        <w:t>B</w:t>
      </w:r>
      <w:r w:rsidR="00DC23CA">
        <w:rPr>
          <w:rFonts w:ascii="Cambria" w:hAnsi="Cambria"/>
        </w:rPr>
        <w:t>oard</w:t>
      </w:r>
      <w:r w:rsidRPr="00DF570D">
        <w:rPr>
          <w:rFonts w:ascii="Cambria" w:hAnsi="Cambria"/>
        </w:rPr>
        <w:t xml:space="preserve"> or an arbitration.</w:t>
      </w:r>
    </w:p>
    <w:p w14:paraId="662B29D3" w14:textId="22E43A83" w:rsidR="00685AD9" w:rsidRPr="00DF570D" w:rsidRDefault="00685AD9" w:rsidP="00024119">
      <w:pPr>
        <w:pStyle w:val="Paragraphedeliste"/>
        <w:numPr>
          <w:ilvl w:val="0"/>
          <w:numId w:val="7"/>
        </w:numPr>
        <w:spacing w:after="120" w:line="288" w:lineRule="auto"/>
        <w:ind w:left="714" w:hanging="357"/>
        <w:contextualSpacing w:val="0"/>
        <w:jc w:val="both"/>
        <w:rPr>
          <w:rFonts w:ascii="Cambria" w:hAnsi="Cambria"/>
        </w:rPr>
      </w:pPr>
      <w:r w:rsidRPr="00DF570D">
        <w:rPr>
          <w:rFonts w:ascii="Cambria" w:hAnsi="Cambria"/>
        </w:rPr>
        <w:t xml:space="preserve">Parties, </w:t>
      </w:r>
      <w:r w:rsidR="00DC23CA">
        <w:rPr>
          <w:rFonts w:ascii="Cambria" w:hAnsi="Cambria"/>
        </w:rPr>
        <w:t>Dispute Board members</w:t>
      </w:r>
      <w:r w:rsidRPr="00DF570D">
        <w:rPr>
          <w:rFonts w:ascii="Cambria" w:hAnsi="Cambria"/>
        </w:rPr>
        <w:t xml:space="preserve">, lawyers, experts and arbitrators have access to </w:t>
      </w:r>
      <w:r w:rsidR="00E90A87" w:rsidRPr="00DF570D">
        <w:rPr>
          <w:rFonts w:ascii="Cambria" w:hAnsi="Cambria"/>
        </w:rPr>
        <w:t xml:space="preserve">exactly the </w:t>
      </w:r>
      <w:r w:rsidRPr="00DF570D">
        <w:rPr>
          <w:rFonts w:ascii="Cambria" w:hAnsi="Cambria"/>
        </w:rPr>
        <w:t>same database (</w:t>
      </w:r>
      <w:r w:rsidR="00E90A87" w:rsidRPr="00DF570D">
        <w:rPr>
          <w:rFonts w:ascii="Cambria" w:hAnsi="Cambria"/>
        </w:rPr>
        <w:t xml:space="preserve">of </w:t>
      </w:r>
      <w:r w:rsidRPr="00DF570D">
        <w:rPr>
          <w:rFonts w:ascii="Cambria" w:hAnsi="Cambria"/>
        </w:rPr>
        <w:t>contemporary documents)</w:t>
      </w:r>
      <w:r w:rsidR="00E90A87" w:rsidRPr="00DF570D">
        <w:rPr>
          <w:rFonts w:ascii="Cambria" w:hAnsi="Cambria"/>
        </w:rPr>
        <w:t>, that is</w:t>
      </w:r>
      <w:r w:rsidRPr="00DF570D">
        <w:rPr>
          <w:rFonts w:ascii="Cambria" w:hAnsi="Cambria"/>
        </w:rPr>
        <w:t xml:space="preserve"> complete, legible, and easily accessible.</w:t>
      </w:r>
    </w:p>
    <w:p w14:paraId="62ED7B0E" w14:textId="77777777" w:rsidR="00685AD9" w:rsidRPr="00DF570D" w:rsidRDefault="00685AD9" w:rsidP="00024119">
      <w:pPr>
        <w:pStyle w:val="Paragraphedeliste"/>
        <w:spacing w:after="120" w:line="288" w:lineRule="auto"/>
        <w:ind w:left="0"/>
        <w:contextualSpacing w:val="0"/>
        <w:jc w:val="both"/>
        <w:rPr>
          <w:rFonts w:ascii="Cambria" w:hAnsi="Cambria"/>
        </w:rPr>
      </w:pPr>
    </w:p>
    <w:p w14:paraId="70276C3A" w14:textId="405C7227" w:rsidR="00685AD9" w:rsidRPr="00DF570D" w:rsidRDefault="00AE209A" w:rsidP="00024119">
      <w:pPr>
        <w:pStyle w:val="Paragraphedeliste"/>
        <w:spacing w:after="120" w:line="288" w:lineRule="auto"/>
        <w:ind w:left="0"/>
        <w:contextualSpacing w:val="0"/>
        <w:jc w:val="both"/>
        <w:rPr>
          <w:rFonts w:ascii="Cambria" w:hAnsi="Cambria"/>
        </w:rPr>
      </w:pPr>
      <w:r w:rsidRPr="00DF570D">
        <w:rPr>
          <w:rFonts w:ascii="Cambria" w:hAnsi="Cambria"/>
        </w:rPr>
        <w:t xml:space="preserve">Regarding time and costs: </w:t>
      </w:r>
    </w:p>
    <w:p w14:paraId="2FF4E158" w14:textId="3C1A1878" w:rsidR="00685AD9" w:rsidRPr="00DF570D" w:rsidRDefault="00685AD9" w:rsidP="00024119">
      <w:pPr>
        <w:pStyle w:val="Paragraphedeliste"/>
        <w:numPr>
          <w:ilvl w:val="0"/>
          <w:numId w:val="7"/>
        </w:numPr>
        <w:spacing w:after="120" w:line="288" w:lineRule="auto"/>
        <w:ind w:left="714" w:hanging="357"/>
        <w:contextualSpacing w:val="0"/>
        <w:jc w:val="both"/>
        <w:rPr>
          <w:rFonts w:ascii="Cambria" w:hAnsi="Cambria"/>
        </w:rPr>
      </w:pPr>
      <w:r w:rsidRPr="00DF570D">
        <w:rPr>
          <w:rFonts w:ascii="Cambria" w:hAnsi="Cambria"/>
        </w:rPr>
        <w:t xml:space="preserve">The time and expense involved in analysing </w:t>
      </w:r>
      <w:r w:rsidR="00E90A87" w:rsidRPr="00DF570D">
        <w:rPr>
          <w:rFonts w:ascii="Cambria" w:hAnsi="Cambria"/>
        </w:rPr>
        <w:t xml:space="preserve">any given </w:t>
      </w:r>
      <w:r w:rsidRPr="00DF570D">
        <w:rPr>
          <w:rFonts w:ascii="Cambria" w:hAnsi="Cambria"/>
        </w:rPr>
        <w:t>situation is drastically reduced (</w:t>
      </w:r>
      <w:r w:rsidR="00E90A87" w:rsidRPr="00DF570D">
        <w:rPr>
          <w:rFonts w:ascii="Cambria" w:hAnsi="Cambria"/>
        </w:rPr>
        <w:t xml:space="preserve">note that </w:t>
      </w:r>
      <w:r w:rsidRPr="00DF570D">
        <w:rPr>
          <w:rFonts w:ascii="Cambria" w:hAnsi="Cambria"/>
        </w:rPr>
        <w:t xml:space="preserve">there </w:t>
      </w:r>
      <w:r w:rsidR="00E90A87" w:rsidRPr="00DF570D">
        <w:rPr>
          <w:rFonts w:ascii="Cambria" w:hAnsi="Cambria"/>
        </w:rPr>
        <w:t xml:space="preserve">will still be a need </w:t>
      </w:r>
      <w:r w:rsidR="00503893" w:rsidRPr="00DF570D">
        <w:rPr>
          <w:rFonts w:ascii="Cambria" w:hAnsi="Cambria"/>
        </w:rPr>
        <w:t xml:space="preserve">for analysts </w:t>
      </w:r>
      <w:r w:rsidR="00E90A87" w:rsidRPr="00DF570D">
        <w:rPr>
          <w:rFonts w:ascii="Cambria" w:hAnsi="Cambria"/>
        </w:rPr>
        <w:t xml:space="preserve">to </w:t>
      </w:r>
      <w:r w:rsidR="00224F7A" w:rsidRPr="00DF570D">
        <w:rPr>
          <w:rFonts w:ascii="Cambria" w:hAnsi="Cambria"/>
        </w:rPr>
        <w:t>collect</w:t>
      </w:r>
      <w:r w:rsidRPr="00DF570D">
        <w:rPr>
          <w:rFonts w:ascii="Cambria" w:hAnsi="Cambria"/>
        </w:rPr>
        <w:t xml:space="preserve"> the </w:t>
      </w:r>
      <w:r w:rsidR="00FB2241" w:rsidRPr="00DF570D">
        <w:rPr>
          <w:rFonts w:ascii="Cambria" w:hAnsi="Cambria"/>
        </w:rPr>
        <w:t>p</w:t>
      </w:r>
      <w:r w:rsidRPr="00DF570D">
        <w:rPr>
          <w:rFonts w:ascii="Cambria" w:hAnsi="Cambria"/>
        </w:rPr>
        <w:t>arties' internal documents</w:t>
      </w:r>
      <w:r w:rsidR="00503893" w:rsidRPr="00DF570D">
        <w:rPr>
          <w:rFonts w:ascii="Cambria" w:hAnsi="Cambria"/>
        </w:rPr>
        <w:t xml:space="preserve">; those that </w:t>
      </w:r>
      <w:r w:rsidRPr="00DF570D">
        <w:rPr>
          <w:rFonts w:ascii="Cambria" w:hAnsi="Cambria"/>
        </w:rPr>
        <w:t xml:space="preserve">are not </w:t>
      </w:r>
      <w:r w:rsidR="00503893" w:rsidRPr="00DF570D">
        <w:rPr>
          <w:rFonts w:ascii="Cambria" w:hAnsi="Cambria"/>
        </w:rPr>
        <w:t xml:space="preserve">customarily </w:t>
      </w:r>
      <w:r w:rsidRPr="00DF570D">
        <w:rPr>
          <w:rFonts w:ascii="Cambria" w:hAnsi="Cambria"/>
        </w:rPr>
        <w:t xml:space="preserve">communicated to the other </w:t>
      </w:r>
      <w:r w:rsidR="00FB2241" w:rsidRPr="00DF570D">
        <w:rPr>
          <w:rFonts w:ascii="Cambria" w:hAnsi="Cambria"/>
        </w:rPr>
        <w:t>p</w:t>
      </w:r>
      <w:r w:rsidRPr="00DF570D">
        <w:rPr>
          <w:rFonts w:ascii="Cambria" w:hAnsi="Cambria"/>
        </w:rPr>
        <w:t xml:space="preserve">arty), as it is no longer necessary to collect contemporary documents </w:t>
      </w:r>
      <w:r w:rsidR="00503893" w:rsidRPr="00DF570D">
        <w:rPr>
          <w:rFonts w:ascii="Cambria" w:hAnsi="Cambria"/>
        </w:rPr>
        <w:t xml:space="preserve">in the early stages of assessment </w:t>
      </w:r>
      <w:r w:rsidRPr="00DF570D">
        <w:rPr>
          <w:rFonts w:ascii="Cambria" w:hAnsi="Cambria"/>
        </w:rPr>
        <w:t>(</w:t>
      </w:r>
      <w:r w:rsidR="00E90A87" w:rsidRPr="00DF570D">
        <w:rPr>
          <w:rFonts w:ascii="Cambria" w:hAnsi="Cambria"/>
        </w:rPr>
        <w:t xml:space="preserve">since </w:t>
      </w:r>
      <w:r w:rsidR="00522499" w:rsidRPr="00DF570D">
        <w:rPr>
          <w:rFonts w:ascii="Cambria" w:hAnsi="Cambria"/>
        </w:rPr>
        <w:t>the</w:t>
      </w:r>
      <w:r w:rsidR="00522499" w:rsidRPr="00DF570D">
        <w:rPr>
          <w:rFonts w:ascii="Cambria" w:hAnsi="Cambria"/>
          <w:i/>
          <w:iCs/>
        </w:rPr>
        <w:t xml:space="preserve"> BSS</w:t>
      </w:r>
      <w:r w:rsidRPr="00DF570D">
        <w:rPr>
          <w:rFonts w:ascii="Cambria" w:hAnsi="Cambria"/>
          <w:i/>
          <w:iCs/>
        </w:rPr>
        <w:t xml:space="preserve"> </w:t>
      </w:r>
      <w:r w:rsidR="00E90A87" w:rsidRPr="00DF570D">
        <w:rPr>
          <w:rFonts w:ascii="Cambria" w:hAnsi="Cambria"/>
        </w:rPr>
        <w:t xml:space="preserve">will include </w:t>
      </w:r>
      <w:r w:rsidRPr="00DF570D">
        <w:rPr>
          <w:rFonts w:ascii="Cambria" w:hAnsi="Cambria"/>
        </w:rPr>
        <w:t xml:space="preserve">all documents </w:t>
      </w:r>
      <w:r w:rsidR="00E90A87" w:rsidRPr="00DF570D">
        <w:rPr>
          <w:rFonts w:ascii="Cambria" w:hAnsi="Cambria"/>
        </w:rPr>
        <w:t>required for legal</w:t>
      </w:r>
      <w:r w:rsidRPr="00DF570D">
        <w:rPr>
          <w:rFonts w:ascii="Cambria" w:hAnsi="Cambria"/>
        </w:rPr>
        <w:t xml:space="preserve"> proceedings).</w:t>
      </w:r>
    </w:p>
    <w:p w14:paraId="063FFC53" w14:textId="47CAD42F" w:rsidR="00685AD9" w:rsidRPr="00DF570D" w:rsidRDefault="00685AD9" w:rsidP="00024119">
      <w:pPr>
        <w:pStyle w:val="Paragraphedeliste"/>
        <w:numPr>
          <w:ilvl w:val="0"/>
          <w:numId w:val="7"/>
        </w:numPr>
        <w:spacing w:after="120" w:line="288" w:lineRule="auto"/>
        <w:ind w:left="714" w:hanging="357"/>
        <w:contextualSpacing w:val="0"/>
        <w:jc w:val="both"/>
        <w:rPr>
          <w:rFonts w:ascii="Cambria" w:hAnsi="Cambria"/>
        </w:rPr>
      </w:pPr>
      <w:r w:rsidRPr="00DF570D">
        <w:rPr>
          <w:rFonts w:ascii="Cambria" w:hAnsi="Cambria"/>
        </w:rPr>
        <w:t xml:space="preserve">The "in-house" costs (and </w:t>
      </w:r>
      <w:r w:rsidR="00503893" w:rsidRPr="00DF570D">
        <w:rPr>
          <w:rFonts w:ascii="Cambria" w:hAnsi="Cambria"/>
        </w:rPr>
        <w:t xml:space="preserve">time-consuming </w:t>
      </w:r>
      <w:r w:rsidRPr="00DF570D">
        <w:rPr>
          <w:rFonts w:ascii="Cambria" w:hAnsi="Cambria"/>
        </w:rPr>
        <w:t>effort) of searching for contemporary documents no longer exist.</w:t>
      </w:r>
    </w:p>
    <w:p w14:paraId="56D8AFA2" w14:textId="50297FF2" w:rsidR="00685AD9" w:rsidRPr="00DF570D" w:rsidRDefault="00685AD9" w:rsidP="00024119">
      <w:pPr>
        <w:pStyle w:val="Paragraphedeliste"/>
        <w:numPr>
          <w:ilvl w:val="0"/>
          <w:numId w:val="7"/>
        </w:numPr>
        <w:spacing w:after="120" w:line="288" w:lineRule="auto"/>
        <w:contextualSpacing w:val="0"/>
        <w:jc w:val="both"/>
        <w:rPr>
          <w:rFonts w:ascii="Cambria" w:hAnsi="Cambria"/>
        </w:rPr>
      </w:pPr>
      <w:r w:rsidRPr="00DF570D">
        <w:rPr>
          <w:rFonts w:ascii="Cambria" w:hAnsi="Cambria"/>
        </w:rPr>
        <w:t>The duration and costs of an</w:t>
      </w:r>
      <w:r w:rsidR="00503893" w:rsidRPr="00DF570D">
        <w:rPr>
          <w:rFonts w:ascii="Cambria" w:hAnsi="Cambria"/>
        </w:rPr>
        <w:t xml:space="preserve">y given </w:t>
      </w:r>
      <w:r w:rsidRPr="00DF570D">
        <w:rPr>
          <w:rFonts w:ascii="Cambria" w:hAnsi="Cambria"/>
        </w:rPr>
        <w:t>arbitration</w:t>
      </w:r>
      <w:r w:rsidR="006E057A" w:rsidRPr="00DF570D">
        <w:rPr>
          <w:rFonts w:ascii="Cambria" w:hAnsi="Cambria"/>
        </w:rPr>
        <w:t xml:space="preserve"> or DAAB procedure</w:t>
      </w:r>
      <w:r w:rsidRPr="00DF570D">
        <w:rPr>
          <w:rFonts w:ascii="Cambria" w:hAnsi="Cambria"/>
        </w:rPr>
        <w:t xml:space="preserve"> are considerably reduced. </w:t>
      </w:r>
    </w:p>
    <w:p w14:paraId="54E7287E" w14:textId="44ADC41E" w:rsidR="00685AD9" w:rsidRPr="00B728B7" w:rsidRDefault="00BE0187" w:rsidP="00024119">
      <w:pPr>
        <w:spacing w:after="120" w:line="288" w:lineRule="auto"/>
        <w:jc w:val="both"/>
        <w:rPr>
          <w:rFonts w:ascii="Cambria" w:hAnsi="Cambria"/>
        </w:rPr>
      </w:pPr>
      <w:r w:rsidRPr="00B728B7">
        <w:rPr>
          <w:rFonts w:ascii="Cambria" w:hAnsi="Cambria"/>
        </w:rPr>
        <w:t>Finally,</w:t>
      </w:r>
      <w:r w:rsidR="00E90A87" w:rsidRPr="00B728B7">
        <w:rPr>
          <w:rFonts w:ascii="Cambria" w:hAnsi="Cambria"/>
        </w:rPr>
        <w:t xml:space="preserve"> -</w:t>
      </w:r>
      <w:r w:rsidR="00685AD9" w:rsidRPr="00B728B7">
        <w:rPr>
          <w:rFonts w:ascii="Cambria" w:hAnsi="Cambria"/>
        </w:rPr>
        <w:t xml:space="preserve"> particularly in today’s </w:t>
      </w:r>
      <w:r w:rsidR="002F16EF" w:rsidRPr="00B728B7">
        <w:rPr>
          <w:rFonts w:ascii="Cambria" w:hAnsi="Cambria"/>
        </w:rPr>
        <w:t>“reign of fake”</w:t>
      </w:r>
      <w:r w:rsidR="00E90A87" w:rsidRPr="00B728B7">
        <w:rPr>
          <w:rFonts w:ascii="Cambria" w:hAnsi="Cambria"/>
        </w:rPr>
        <w:t xml:space="preserve"> -</w:t>
      </w:r>
      <w:r w:rsidR="00685AD9" w:rsidRPr="00B728B7">
        <w:rPr>
          <w:rFonts w:ascii="Cambria" w:hAnsi="Cambria"/>
        </w:rPr>
        <w:t xml:space="preserve"> the risk of </w:t>
      </w:r>
      <w:r w:rsidR="00685AD9" w:rsidRPr="00B728B7">
        <w:rPr>
          <w:rFonts w:ascii="Cambria" w:hAnsi="Cambria"/>
        </w:rPr>
        <w:t xml:space="preserve">using </w:t>
      </w:r>
      <w:r w:rsidRPr="00B728B7">
        <w:rPr>
          <w:rFonts w:ascii="Cambria" w:hAnsi="Cambria"/>
        </w:rPr>
        <w:t xml:space="preserve">forged </w:t>
      </w:r>
      <w:r w:rsidR="00685AD9" w:rsidRPr="00B728B7">
        <w:rPr>
          <w:rFonts w:ascii="Cambria" w:hAnsi="Cambria"/>
        </w:rPr>
        <w:t xml:space="preserve">documents </w:t>
      </w:r>
      <w:r w:rsidR="00E90A87" w:rsidRPr="00B728B7">
        <w:rPr>
          <w:rFonts w:ascii="Cambria" w:hAnsi="Cambria"/>
        </w:rPr>
        <w:t xml:space="preserve">completely </w:t>
      </w:r>
      <w:r w:rsidR="00685AD9" w:rsidRPr="00B728B7">
        <w:rPr>
          <w:rFonts w:ascii="Cambria" w:hAnsi="Cambria"/>
        </w:rPr>
        <w:t>disappears.</w:t>
      </w:r>
    </w:p>
    <w:p w14:paraId="54C0A853" w14:textId="07AB7DCF" w:rsidR="00FB2241" w:rsidRPr="00B728B7" w:rsidRDefault="00A845AF" w:rsidP="00024119">
      <w:pPr>
        <w:spacing w:after="120" w:line="288" w:lineRule="auto"/>
        <w:jc w:val="both"/>
        <w:rPr>
          <w:rFonts w:ascii="Cambria" w:hAnsi="Cambria"/>
        </w:rPr>
      </w:pPr>
      <w:r w:rsidRPr="00B728B7">
        <w:rPr>
          <w:rFonts w:ascii="Cambria" w:hAnsi="Cambria"/>
        </w:rPr>
        <w:t xml:space="preserve">By collecting and archiving all the </w:t>
      </w:r>
      <w:r w:rsidR="00DD615A" w:rsidRPr="00B728B7">
        <w:rPr>
          <w:rFonts w:ascii="Cambria" w:hAnsi="Cambria"/>
        </w:rPr>
        <w:t xml:space="preserve">contemporary </w:t>
      </w:r>
      <w:r w:rsidRPr="00B728B7">
        <w:rPr>
          <w:rFonts w:ascii="Cambria" w:hAnsi="Cambria"/>
        </w:rPr>
        <w:t xml:space="preserve">documents describing the </w:t>
      </w:r>
      <w:r w:rsidR="00DD615A" w:rsidRPr="00B728B7">
        <w:rPr>
          <w:rFonts w:ascii="Cambria" w:hAnsi="Cambria"/>
        </w:rPr>
        <w:t>“paperwork” issued during the life of a</w:t>
      </w:r>
      <w:r w:rsidRPr="00B728B7">
        <w:rPr>
          <w:rFonts w:ascii="Cambria" w:hAnsi="Cambria"/>
        </w:rPr>
        <w:t xml:space="preserve"> project, </w:t>
      </w:r>
      <w:r w:rsidR="00522499" w:rsidRPr="00B728B7">
        <w:rPr>
          <w:rFonts w:ascii="Cambria" w:hAnsi="Cambria"/>
        </w:rPr>
        <w:t>the</w:t>
      </w:r>
      <w:r w:rsidR="00522499" w:rsidRPr="00B728B7">
        <w:rPr>
          <w:rFonts w:ascii="Cambria" w:hAnsi="Cambria"/>
          <w:i/>
          <w:iCs/>
        </w:rPr>
        <w:t xml:space="preserve"> BSS</w:t>
      </w:r>
      <w:r w:rsidR="00FB2241" w:rsidRPr="00B728B7">
        <w:rPr>
          <w:rFonts w:ascii="Cambria" w:hAnsi="Cambria"/>
          <w:i/>
          <w:iCs/>
        </w:rPr>
        <w:t xml:space="preserve"> </w:t>
      </w:r>
      <w:r w:rsidR="00FB2241" w:rsidRPr="00B728B7">
        <w:rPr>
          <w:rFonts w:ascii="Cambria" w:hAnsi="Cambria"/>
        </w:rPr>
        <w:t xml:space="preserve">will be the perfect complement to </w:t>
      </w:r>
      <w:r w:rsidR="00503893" w:rsidRPr="00B728B7">
        <w:rPr>
          <w:rFonts w:ascii="Cambria" w:hAnsi="Cambria"/>
        </w:rPr>
        <w:t xml:space="preserve">the </w:t>
      </w:r>
      <w:r w:rsidR="00FB2241" w:rsidRPr="00B728B7">
        <w:rPr>
          <w:rFonts w:ascii="Cambria" w:hAnsi="Cambria"/>
        </w:rPr>
        <w:t xml:space="preserve">BIM </w:t>
      </w:r>
      <w:r w:rsidR="00503893" w:rsidRPr="00B728B7">
        <w:rPr>
          <w:rFonts w:ascii="Cambria" w:hAnsi="Cambria"/>
        </w:rPr>
        <w:t xml:space="preserve">system </w:t>
      </w:r>
      <w:r w:rsidR="00FB2241" w:rsidRPr="00B728B7">
        <w:rPr>
          <w:rFonts w:ascii="Cambria" w:hAnsi="Cambria"/>
        </w:rPr>
        <w:t xml:space="preserve">that </w:t>
      </w:r>
      <w:r w:rsidRPr="00B728B7">
        <w:rPr>
          <w:rFonts w:ascii="Cambria" w:hAnsi="Cambria"/>
        </w:rPr>
        <w:t>provides excellent records for planning, execution and maintenance, both technical</w:t>
      </w:r>
      <w:r w:rsidR="00503893" w:rsidRPr="00B728B7">
        <w:rPr>
          <w:rFonts w:ascii="Cambria" w:hAnsi="Cambria"/>
        </w:rPr>
        <w:t>ly</w:t>
      </w:r>
      <w:r w:rsidRPr="00B728B7">
        <w:rPr>
          <w:rFonts w:ascii="Cambria" w:hAnsi="Cambria"/>
        </w:rPr>
        <w:t xml:space="preserve"> and financial</w:t>
      </w:r>
      <w:r w:rsidR="00503893" w:rsidRPr="00B728B7">
        <w:rPr>
          <w:rFonts w:ascii="Cambria" w:hAnsi="Cambria"/>
        </w:rPr>
        <w:t>ly</w:t>
      </w:r>
      <w:r w:rsidRPr="00B728B7">
        <w:rPr>
          <w:rFonts w:ascii="Cambria" w:hAnsi="Cambria"/>
        </w:rPr>
        <w:t xml:space="preserve">. </w:t>
      </w:r>
      <w:r w:rsidR="00503893" w:rsidRPr="00B728B7">
        <w:rPr>
          <w:rFonts w:ascii="Cambria" w:hAnsi="Cambria"/>
        </w:rPr>
        <w:lastRenderedPageBreak/>
        <w:t>However, u</w:t>
      </w:r>
      <w:r w:rsidRPr="00B728B7">
        <w:rPr>
          <w:rFonts w:ascii="Cambria" w:hAnsi="Cambria"/>
        </w:rPr>
        <w:t xml:space="preserve">nlike </w:t>
      </w:r>
      <w:r w:rsidR="00503893" w:rsidRPr="00B728B7">
        <w:rPr>
          <w:rFonts w:ascii="Cambria" w:hAnsi="Cambria"/>
        </w:rPr>
        <w:t xml:space="preserve">the </w:t>
      </w:r>
      <w:r w:rsidRPr="00B728B7">
        <w:rPr>
          <w:rFonts w:ascii="Cambria" w:hAnsi="Cambria"/>
        </w:rPr>
        <w:t>BIM</w:t>
      </w:r>
      <w:r w:rsidR="00503893" w:rsidRPr="00B728B7">
        <w:rPr>
          <w:rFonts w:ascii="Cambria" w:hAnsi="Cambria"/>
        </w:rPr>
        <w:t>,</w:t>
      </w:r>
      <w:r w:rsidRPr="00B728B7">
        <w:rPr>
          <w:rFonts w:ascii="Cambria" w:hAnsi="Cambria"/>
        </w:rPr>
        <w:t xml:space="preserve"> </w:t>
      </w:r>
      <w:r w:rsidR="00633DCD" w:rsidRPr="00B728B7">
        <w:rPr>
          <w:rFonts w:ascii="Cambria" w:hAnsi="Cambria"/>
        </w:rPr>
        <w:t xml:space="preserve">which </w:t>
      </w:r>
      <w:r w:rsidR="00503893" w:rsidRPr="00B728B7">
        <w:rPr>
          <w:rFonts w:ascii="Cambria" w:hAnsi="Cambria"/>
        </w:rPr>
        <w:t>is vulnerable to accepting</w:t>
      </w:r>
      <w:r w:rsidRPr="00B728B7">
        <w:rPr>
          <w:rFonts w:ascii="Cambria" w:hAnsi="Cambria"/>
        </w:rPr>
        <w:t xml:space="preserve"> false information uploaded by </w:t>
      </w:r>
      <w:r w:rsidR="00DD615A" w:rsidRPr="00B728B7">
        <w:rPr>
          <w:rFonts w:ascii="Cambria" w:hAnsi="Cambria"/>
        </w:rPr>
        <w:t>any of</w:t>
      </w:r>
      <w:r w:rsidRPr="00B728B7">
        <w:rPr>
          <w:rFonts w:ascii="Cambria" w:hAnsi="Cambria"/>
        </w:rPr>
        <w:t xml:space="preserve"> the stakeholders to the project, </w:t>
      </w:r>
      <w:r w:rsidR="00522499" w:rsidRPr="00B728B7">
        <w:rPr>
          <w:rFonts w:ascii="Cambria" w:hAnsi="Cambria"/>
        </w:rPr>
        <w:t>the</w:t>
      </w:r>
      <w:r w:rsidR="00522499" w:rsidRPr="00B728B7">
        <w:rPr>
          <w:rFonts w:ascii="Cambria" w:hAnsi="Cambria"/>
          <w:i/>
          <w:iCs/>
        </w:rPr>
        <w:t xml:space="preserve"> BSS</w:t>
      </w:r>
      <w:r w:rsidRPr="00B728B7">
        <w:rPr>
          <w:rFonts w:ascii="Cambria" w:hAnsi="Cambria"/>
        </w:rPr>
        <w:t xml:space="preserve">, by its very nature, collects only </w:t>
      </w:r>
      <w:r w:rsidR="00694A7D" w:rsidRPr="00B728B7">
        <w:rPr>
          <w:rFonts w:ascii="Cambria" w:hAnsi="Cambria"/>
        </w:rPr>
        <w:t>authentic</w:t>
      </w:r>
      <w:r w:rsidRPr="00B728B7">
        <w:rPr>
          <w:rFonts w:ascii="Cambria" w:hAnsi="Cambria"/>
        </w:rPr>
        <w:t xml:space="preserve"> data, data issued and shared by the parties </w:t>
      </w:r>
      <w:r w:rsidR="00DD615A" w:rsidRPr="00B728B7">
        <w:rPr>
          <w:rFonts w:ascii="Cambria" w:hAnsi="Cambria"/>
        </w:rPr>
        <w:t>(and the Engineer)</w:t>
      </w:r>
      <w:r w:rsidRPr="00B728B7">
        <w:rPr>
          <w:rFonts w:ascii="Cambria" w:hAnsi="Cambria"/>
        </w:rPr>
        <w:t xml:space="preserve">. As </w:t>
      </w:r>
      <w:r w:rsidR="009643BB" w:rsidRPr="00B728B7">
        <w:rPr>
          <w:rFonts w:ascii="Cambria" w:hAnsi="Cambria"/>
        </w:rPr>
        <w:t>the main protagonists in case of a dispute are often the parties alone, n</w:t>
      </w:r>
      <w:r w:rsidRPr="00B728B7">
        <w:rPr>
          <w:rFonts w:ascii="Cambria" w:hAnsi="Cambria"/>
        </w:rPr>
        <w:t>o stakeholder in the project can</w:t>
      </w:r>
      <w:r w:rsidR="009643BB" w:rsidRPr="00B728B7">
        <w:rPr>
          <w:rFonts w:ascii="Cambria" w:hAnsi="Cambria"/>
        </w:rPr>
        <w:t>/should</w:t>
      </w:r>
      <w:r w:rsidRPr="00B728B7">
        <w:rPr>
          <w:rFonts w:ascii="Cambria" w:hAnsi="Cambria"/>
        </w:rPr>
        <w:t xml:space="preserve"> upload </w:t>
      </w:r>
      <w:r w:rsidR="00DD615A" w:rsidRPr="00B728B7">
        <w:rPr>
          <w:rFonts w:ascii="Cambria" w:hAnsi="Cambria"/>
        </w:rPr>
        <w:t xml:space="preserve">(future) </w:t>
      </w:r>
      <w:r w:rsidRPr="00B728B7">
        <w:rPr>
          <w:rFonts w:ascii="Cambria" w:hAnsi="Cambria"/>
        </w:rPr>
        <w:t xml:space="preserve">evidence in </w:t>
      </w:r>
      <w:r w:rsidR="00522499" w:rsidRPr="00B728B7">
        <w:rPr>
          <w:rFonts w:ascii="Cambria" w:hAnsi="Cambria"/>
        </w:rPr>
        <w:t xml:space="preserve">the </w:t>
      </w:r>
      <w:r w:rsidR="00522499" w:rsidRPr="00B728B7">
        <w:rPr>
          <w:rFonts w:ascii="Cambria" w:hAnsi="Cambria"/>
          <w:i/>
          <w:iCs/>
        </w:rPr>
        <w:t>BSS</w:t>
      </w:r>
      <w:r w:rsidRPr="00B728B7">
        <w:rPr>
          <w:rFonts w:ascii="Cambria" w:hAnsi="Cambria"/>
        </w:rPr>
        <w:t xml:space="preserve">. </w:t>
      </w:r>
    </w:p>
    <w:p w14:paraId="7DA8D260" w14:textId="1D4B39E2" w:rsidR="002F16EF" w:rsidRPr="00B728B7" w:rsidRDefault="002F16EF" w:rsidP="00024119">
      <w:pPr>
        <w:spacing w:after="120" w:line="288" w:lineRule="auto"/>
        <w:jc w:val="both"/>
        <w:rPr>
          <w:rFonts w:ascii="Cambria" w:hAnsi="Cambria"/>
        </w:rPr>
      </w:pPr>
      <w:r w:rsidRPr="00B728B7">
        <w:rPr>
          <w:rFonts w:ascii="Cambria" w:hAnsi="Cambria"/>
        </w:rPr>
        <w:t xml:space="preserve">To </w:t>
      </w:r>
      <w:r w:rsidR="009643BB" w:rsidRPr="00B728B7">
        <w:rPr>
          <w:rFonts w:ascii="Cambria" w:hAnsi="Cambria"/>
        </w:rPr>
        <w:t>help</w:t>
      </w:r>
      <w:r w:rsidRPr="00B728B7">
        <w:rPr>
          <w:rFonts w:ascii="Cambria" w:hAnsi="Cambria"/>
        </w:rPr>
        <w:t xml:space="preserve"> </w:t>
      </w:r>
      <w:r w:rsidR="00522499" w:rsidRPr="00B728B7">
        <w:rPr>
          <w:rFonts w:ascii="Cambria" w:hAnsi="Cambria"/>
        </w:rPr>
        <w:t>the</w:t>
      </w:r>
      <w:r w:rsidR="00522499" w:rsidRPr="00B728B7">
        <w:rPr>
          <w:rFonts w:ascii="Cambria" w:hAnsi="Cambria"/>
          <w:i/>
          <w:iCs/>
        </w:rPr>
        <w:t xml:space="preserve"> BSS</w:t>
      </w:r>
      <w:r w:rsidRPr="00B728B7">
        <w:rPr>
          <w:rFonts w:ascii="Cambria" w:hAnsi="Cambria"/>
        </w:rPr>
        <w:t xml:space="preserve"> become the adopted standard for</w:t>
      </w:r>
      <w:r w:rsidR="00974DF1" w:rsidRPr="00B728B7">
        <w:rPr>
          <w:rFonts w:ascii="Cambria" w:hAnsi="Cambria"/>
        </w:rPr>
        <w:t xml:space="preserve"> </w:t>
      </w:r>
      <w:r w:rsidR="00E90A87" w:rsidRPr="00B728B7">
        <w:rPr>
          <w:rFonts w:ascii="Cambria" w:hAnsi="Cambria"/>
        </w:rPr>
        <w:t xml:space="preserve">both </w:t>
      </w:r>
      <w:r w:rsidR="00974DF1" w:rsidRPr="00B728B7">
        <w:rPr>
          <w:rFonts w:ascii="Cambria" w:hAnsi="Cambria"/>
        </w:rPr>
        <w:t>large and small construction</w:t>
      </w:r>
      <w:r w:rsidRPr="00B728B7">
        <w:rPr>
          <w:rFonts w:ascii="Cambria" w:hAnsi="Cambria"/>
        </w:rPr>
        <w:t xml:space="preserve"> projects, a </w:t>
      </w:r>
      <w:r w:rsidR="00633DCD" w:rsidRPr="00B728B7">
        <w:rPr>
          <w:rFonts w:ascii="Cambria" w:hAnsi="Cambria"/>
        </w:rPr>
        <w:t>“B</w:t>
      </w:r>
      <w:r w:rsidR="00974DF1" w:rsidRPr="00B728B7">
        <w:rPr>
          <w:rFonts w:ascii="Cambria" w:hAnsi="Cambria"/>
        </w:rPr>
        <w:t xml:space="preserve">est </w:t>
      </w:r>
      <w:r w:rsidR="00633DCD" w:rsidRPr="00B728B7">
        <w:rPr>
          <w:rFonts w:ascii="Cambria" w:hAnsi="Cambria"/>
        </w:rPr>
        <w:t>P</w:t>
      </w:r>
      <w:r w:rsidR="00974DF1" w:rsidRPr="00B728B7">
        <w:rPr>
          <w:rFonts w:ascii="Cambria" w:hAnsi="Cambria"/>
        </w:rPr>
        <w:t xml:space="preserve">ractice </w:t>
      </w:r>
      <w:r w:rsidR="00633DCD" w:rsidRPr="00B728B7">
        <w:rPr>
          <w:rFonts w:ascii="Cambria" w:hAnsi="Cambria"/>
        </w:rPr>
        <w:t>G</w:t>
      </w:r>
      <w:r w:rsidRPr="00B728B7">
        <w:rPr>
          <w:rFonts w:ascii="Cambria" w:hAnsi="Cambria"/>
        </w:rPr>
        <w:t>uide</w:t>
      </w:r>
      <w:r w:rsidR="00633DCD" w:rsidRPr="00B728B7">
        <w:rPr>
          <w:rFonts w:ascii="Cambria" w:hAnsi="Cambria"/>
        </w:rPr>
        <w:t>”</w:t>
      </w:r>
      <w:r w:rsidR="00974DF1" w:rsidRPr="00B728B7">
        <w:rPr>
          <w:rFonts w:ascii="Cambria" w:hAnsi="Cambria"/>
        </w:rPr>
        <w:t xml:space="preserve"> </w:t>
      </w:r>
      <w:r w:rsidR="00FB2241" w:rsidRPr="00B728B7">
        <w:rPr>
          <w:rFonts w:ascii="Cambria" w:hAnsi="Cambria"/>
        </w:rPr>
        <w:t xml:space="preserve">is </w:t>
      </w:r>
      <w:r w:rsidR="009643BB" w:rsidRPr="00B728B7">
        <w:rPr>
          <w:rFonts w:ascii="Cambria" w:hAnsi="Cambria"/>
        </w:rPr>
        <w:t>in preparation</w:t>
      </w:r>
      <w:r w:rsidR="00FB2241" w:rsidRPr="00B728B7">
        <w:rPr>
          <w:rFonts w:ascii="Cambria" w:hAnsi="Cambria"/>
        </w:rPr>
        <w:t>. This guide</w:t>
      </w:r>
      <w:r w:rsidR="00E90A87" w:rsidRPr="00B728B7">
        <w:rPr>
          <w:rFonts w:ascii="Cambria" w:hAnsi="Cambria"/>
        </w:rPr>
        <w:t xml:space="preserve"> will </w:t>
      </w:r>
      <w:r w:rsidRPr="00B728B7">
        <w:rPr>
          <w:rFonts w:ascii="Cambria" w:hAnsi="Cambria"/>
        </w:rPr>
        <w:t xml:space="preserve">be presented in the coming months at </w:t>
      </w:r>
      <w:r w:rsidR="00976D8E" w:rsidRPr="00B728B7">
        <w:rPr>
          <w:rFonts w:ascii="Cambria" w:hAnsi="Cambria"/>
        </w:rPr>
        <w:t xml:space="preserve">industry </w:t>
      </w:r>
      <w:r w:rsidRPr="00B728B7">
        <w:rPr>
          <w:rFonts w:ascii="Cambria" w:hAnsi="Cambria"/>
        </w:rPr>
        <w:t xml:space="preserve">conferences and workshops </w:t>
      </w:r>
      <w:r w:rsidR="009C717D" w:rsidRPr="00B728B7">
        <w:rPr>
          <w:rFonts w:ascii="Cambria" w:hAnsi="Cambria"/>
        </w:rPr>
        <w:t xml:space="preserve">at which </w:t>
      </w:r>
      <w:r w:rsidRPr="00B728B7">
        <w:rPr>
          <w:rFonts w:ascii="Cambria" w:hAnsi="Cambria"/>
        </w:rPr>
        <w:t xml:space="preserve">internationally renowned </w:t>
      </w:r>
      <w:r w:rsidR="00694A7D" w:rsidRPr="00B728B7">
        <w:rPr>
          <w:rFonts w:ascii="Cambria" w:hAnsi="Cambria"/>
        </w:rPr>
        <w:t xml:space="preserve">and relevant </w:t>
      </w:r>
      <w:r w:rsidRPr="00B728B7">
        <w:rPr>
          <w:rFonts w:ascii="Cambria" w:hAnsi="Cambria"/>
        </w:rPr>
        <w:t>practitioners</w:t>
      </w:r>
      <w:r w:rsidR="009C717D" w:rsidRPr="00B728B7">
        <w:rPr>
          <w:rFonts w:ascii="Cambria" w:hAnsi="Cambria"/>
        </w:rPr>
        <w:t xml:space="preserve"> participate</w:t>
      </w:r>
      <w:r w:rsidRPr="00B728B7">
        <w:rPr>
          <w:rFonts w:ascii="Cambria" w:hAnsi="Cambria"/>
        </w:rPr>
        <w:t>.</w:t>
      </w:r>
    </w:p>
    <w:sectPr w:rsidR="002F16EF" w:rsidRPr="00B728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2F131" w14:textId="77777777" w:rsidR="00EB2186" w:rsidRDefault="00EB2186" w:rsidP="000C41E7">
      <w:pPr>
        <w:spacing w:after="0" w:line="240" w:lineRule="auto"/>
      </w:pPr>
      <w:r>
        <w:separator/>
      </w:r>
    </w:p>
  </w:endnote>
  <w:endnote w:type="continuationSeparator" w:id="0">
    <w:p w14:paraId="7AD05145" w14:textId="77777777" w:rsidR="00EB2186" w:rsidRDefault="00EB2186" w:rsidP="000C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9C355" w14:textId="77777777" w:rsidR="00EB2186" w:rsidRDefault="00EB2186" w:rsidP="000C41E7">
      <w:pPr>
        <w:spacing w:after="0" w:line="240" w:lineRule="auto"/>
      </w:pPr>
      <w:r>
        <w:separator/>
      </w:r>
    </w:p>
  </w:footnote>
  <w:footnote w:type="continuationSeparator" w:id="0">
    <w:p w14:paraId="53B44716" w14:textId="77777777" w:rsidR="00EB2186" w:rsidRDefault="00EB2186" w:rsidP="000C41E7">
      <w:pPr>
        <w:spacing w:after="0" w:line="240" w:lineRule="auto"/>
      </w:pPr>
      <w:r>
        <w:continuationSeparator/>
      </w:r>
    </w:p>
  </w:footnote>
  <w:footnote w:id="1">
    <w:p w14:paraId="307B2A01" w14:textId="77777777" w:rsidR="00EC470A" w:rsidRPr="003139C7" w:rsidRDefault="00EC470A" w:rsidP="00024119">
      <w:pPr>
        <w:pStyle w:val="Notedebasdepage"/>
        <w:spacing w:after="120"/>
        <w:jc w:val="both"/>
        <w:rPr>
          <w:rFonts w:ascii="Cambria" w:hAnsi="Cambria"/>
        </w:rPr>
      </w:pPr>
      <w:r w:rsidRPr="003139C7">
        <w:rPr>
          <w:rStyle w:val="Appelnotedebasdep"/>
          <w:rFonts w:ascii="Cambria" w:hAnsi="Cambria"/>
        </w:rPr>
        <w:footnoteRef/>
      </w:r>
      <w:r w:rsidRPr="003139C7">
        <w:rPr>
          <w:rFonts w:ascii="Cambria" w:hAnsi="Cambria"/>
        </w:rPr>
        <w:t xml:space="preserve"> As a DARE (Dispute Avoidance and Resolution Expert), Radu Ionescu is a qualified civil engineer with more than 35 years’ experience as a consulting engineer and contractor. He is a partner with PMG, a firm specialised in the prevention and resolution of legal disputes and the strategic management of litigations.</w:t>
      </w:r>
    </w:p>
    <w:p w14:paraId="12F0D299" w14:textId="0F0988F4" w:rsidR="00EC470A" w:rsidRPr="003139C7" w:rsidRDefault="00EC470A" w:rsidP="003139C7">
      <w:pPr>
        <w:pStyle w:val="Notedebasdepage"/>
        <w:spacing w:after="120"/>
        <w:jc w:val="both"/>
        <w:rPr>
          <w:rFonts w:ascii="Cambria" w:hAnsi="Cambria"/>
        </w:rPr>
      </w:pPr>
      <w:r w:rsidRPr="003139C7">
        <w:rPr>
          <w:rFonts w:ascii="Cambria" w:hAnsi="Cambria"/>
        </w:rPr>
        <w:t>M. Ionescu provides expertise to international arbitration tribunals and civil courts, with specific focus on cost and delay analysis for civil engineering, infrastructure and building works, and industrial and energy production plants, using a tailor-made methodology he devised based on extensive experience as a consultant in construction contract and claim management. He has initiated or participated in the amicable resolution of various international disputes either as a mediator or Dispute Board member.</w:t>
      </w:r>
      <w:r w:rsidR="0001335B" w:rsidRPr="003139C7">
        <w:rPr>
          <w:rFonts w:ascii="Cambria" w:hAnsi="Cambria"/>
        </w:rPr>
        <w:t xml:space="preserve"> </w:t>
      </w:r>
      <w:r w:rsidRPr="003139C7">
        <w:rPr>
          <w:rFonts w:ascii="Cambria" w:hAnsi="Cambria"/>
        </w:rPr>
        <w:t>Radu Ionescu is a member of the Swiss Arbitration Association, the Swiss Association of Engineers and Architects, the Romanian Association of Consulting Engineers, the Swiss Chamber of Technical and Scientific Forensic Experts, the Dispute Resolution Board Foundation and others.</w:t>
      </w:r>
      <w:r w:rsidR="00326E99" w:rsidRPr="003139C7">
        <w:rPr>
          <w:rFonts w:ascii="Cambria" w:hAnsi="Cambria"/>
        </w:rPr>
        <w:t xml:space="preserve"> </w:t>
      </w:r>
      <w:r w:rsidRPr="003139C7">
        <w:rPr>
          <w:rFonts w:ascii="Cambria" w:hAnsi="Cambria"/>
        </w:rPr>
        <w:t>Prior to joining PMG in 2013, Mr. Ionescu acquired extensive experience in the real estate and construction industry, as a senior director with large multinational companies.</w:t>
      </w:r>
      <w:r w:rsidR="0001335B" w:rsidRPr="003139C7">
        <w:rPr>
          <w:rFonts w:ascii="Cambria" w:hAnsi="Cambria"/>
        </w:rPr>
        <w:t xml:space="preserve"> </w:t>
      </w:r>
      <w:r w:rsidRPr="003139C7">
        <w:rPr>
          <w:rFonts w:ascii="Cambria" w:hAnsi="Cambria"/>
        </w:rPr>
        <w:t>He holds a degree in Civil Engineering from the Swiss Federal Institute of Technology (EPFL) at which he has also lectured. He is an alumnus of IMD business school in Switzerland. He has lectured at FIDIC, DRBF, SIA and ICLA conferences. Bilingual in French and Romanian, he is also proficient in English, German, Italian and Spanish, and has a good command of Russian.</w:t>
      </w:r>
    </w:p>
  </w:footnote>
  <w:footnote w:id="2">
    <w:p w14:paraId="6C492762" w14:textId="5B38A252" w:rsidR="00E6528C" w:rsidRPr="00E6528C" w:rsidRDefault="00E6528C" w:rsidP="00CF347B">
      <w:pPr>
        <w:pStyle w:val="Notedebasdepage"/>
        <w:jc w:val="both"/>
      </w:pPr>
      <w:r>
        <w:rPr>
          <w:rStyle w:val="Appelnotedebasdep"/>
        </w:rPr>
        <w:footnoteRef/>
      </w:r>
      <w:r>
        <w:t xml:space="preserve"> </w:t>
      </w:r>
      <w:r w:rsidRPr="00E6528C">
        <w:t>BIM i</w:t>
      </w:r>
      <w:r w:rsidRPr="00E6528C">
        <w:t>s a process for creating and managing information on a construction project throughout its whole life cycle</w:t>
      </w:r>
      <w:r>
        <w:t xml:space="preserve"> by helping to plan, execute, test, administer and record the evolution of the information. For example, by using BIM, one can trace the evolution of a plan, from its inception to its final version, while giving evidence on who</w:t>
      </w:r>
      <w:r w:rsidR="00CF347B">
        <w:t xml:space="preserve">, when, and what has </w:t>
      </w:r>
      <w:r>
        <w:t>changed to the plan</w:t>
      </w:r>
      <w:r w:rsidR="00CF347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80F70"/>
    <w:multiLevelType w:val="hybridMultilevel"/>
    <w:tmpl w:val="F51493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0980F9B"/>
    <w:multiLevelType w:val="hybridMultilevel"/>
    <w:tmpl w:val="4E522A2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24174429"/>
    <w:multiLevelType w:val="hybridMultilevel"/>
    <w:tmpl w:val="17AEEFA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2C474F85"/>
    <w:multiLevelType w:val="hybridMultilevel"/>
    <w:tmpl w:val="BEF8D68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50C31CA6"/>
    <w:multiLevelType w:val="hybridMultilevel"/>
    <w:tmpl w:val="641AA328"/>
    <w:lvl w:ilvl="0" w:tplc="BF6E5C3A">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80B54"/>
    <w:multiLevelType w:val="hybridMultilevel"/>
    <w:tmpl w:val="8FA4015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7114861"/>
    <w:multiLevelType w:val="hybridMultilevel"/>
    <w:tmpl w:val="B02AAB9E"/>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6B840487"/>
    <w:multiLevelType w:val="hybridMultilevel"/>
    <w:tmpl w:val="9B0C954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797989871">
    <w:abstractNumId w:val="7"/>
  </w:num>
  <w:num w:numId="2" w16cid:durableId="1032148264">
    <w:abstractNumId w:val="2"/>
  </w:num>
  <w:num w:numId="3" w16cid:durableId="2139452871">
    <w:abstractNumId w:val="1"/>
  </w:num>
  <w:num w:numId="4" w16cid:durableId="1614635032">
    <w:abstractNumId w:val="5"/>
  </w:num>
  <w:num w:numId="5" w16cid:durableId="77479413">
    <w:abstractNumId w:val="3"/>
  </w:num>
  <w:num w:numId="6" w16cid:durableId="532379305">
    <w:abstractNumId w:val="0"/>
  </w:num>
  <w:num w:numId="7" w16cid:durableId="1274090582">
    <w:abstractNumId w:val="6"/>
  </w:num>
  <w:num w:numId="8" w16cid:durableId="2015494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6B"/>
    <w:rsid w:val="0001335B"/>
    <w:rsid w:val="000135B3"/>
    <w:rsid w:val="00023C4E"/>
    <w:rsid w:val="00024119"/>
    <w:rsid w:val="000922AE"/>
    <w:rsid w:val="0009398F"/>
    <w:rsid w:val="000A0FCA"/>
    <w:rsid w:val="000A71E9"/>
    <w:rsid w:val="000B5586"/>
    <w:rsid w:val="000C0A5D"/>
    <w:rsid w:val="000C41E7"/>
    <w:rsid w:val="001015B8"/>
    <w:rsid w:val="00123F52"/>
    <w:rsid w:val="00131E73"/>
    <w:rsid w:val="00132BD2"/>
    <w:rsid w:val="00142D0B"/>
    <w:rsid w:val="00171068"/>
    <w:rsid w:val="001E6ABD"/>
    <w:rsid w:val="001F12FE"/>
    <w:rsid w:val="001F4E0B"/>
    <w:rsid w:val="002022D5"/>
    <w:rsid w:val="00211AF6"/>
    <w:rsid w:val="00224F7A"/>
    <w:rsid w:val="002462A6"/>
    <w:rsid w:val="0029657D"/>
    <w:rsid w:val="002D52A0"/>
    <w:rsid w:val="002D6DBA"/>
    <w:rsid w:val="002F16EF"/>
    <w:rsid w:val="0031192E"/>
    <w:rsid w:val="00312484"/>
    <w:rsid w:val="0031289A"/>
    <w:rsid w:val="003139C7"/>
    <w:rsid w:val="00320344"/>
    <w:rsid w:val="00322909"/>
    <w:rsid w:val="00326E99"/>
    <w:rsid w:val="00342D40"/>
    <w:rsid w:val="0035298F"/>
    <w:rsid w:val="00382C35"/>
    <w:rsid w:val="00384771"/>
    <w:rsid w:val="003C2148"/>
    <w:rsid w:val="003C30CA"/>
    <w:rsid w:val="003D2DDE"/>
    <w:rsid w:val="00402FE4"/>
    <w:rsid w:val="00462AC6"/>
    <w:rsid w:val="00474EF9"/>
    <w:rsid w:val="00480C72"/>
    <w:rsid w:val="00494503"/>
    <w:rsid w:val="004A5A23"/>
    <w:rsid w:val="004A742B"/>
    <w:rsid w:val="005037BF"/>
    <w:rsid w:val="00503893"/>
    <w:rsid w:val="00504FE4"/>
    <w:rsid w:val="005050CB"/>
    <w:rsid w:val="00522499"/>
    <w:rsid w:val="00532C96"/>
    <w:rsid w:val="0056695F"/>
    <w:rsid w:val="005732EA"/>
    <w:rsid w:val="00574E99"/>
    <w:rsid w:val="00583D71"/>
    <w:rsid w:val="005A53A3"/>
    <w:rsid w:val="005D2E3F"/>
    <w:rsid w:val="005E42FD"/>
    <w:rsid w:val="005F2303"/>
    <w:rsid w:val="005F2EA3"/>
    <w:rsid w:val="0063394C"/>
    <w:rsid w:val="00633D22"/>
    <w:rsid w:val="00633DCD"/>
    <w:rsid w:val="00634A6B"/>
    <w:rsid w:val="00642D67"/>
    <w:rsid w:val="00646ACF"/>
    <w:rsid w:val="006600CF"/>
    <w:rsid w:val="006648F6"/>
    <w:rsid w:val="00685AD9"/>
    <w:rsid w:val="00694A7D"/>
    <w:rsid w:val="006955C6"/>
    <w:rsid w:val="006E057A"/>
    <w:rsid w:val="0070795A"/>
    <w:rsid w:val="0073581C"/>
    <w:rsid w:val="0074684B"/>
    <w:rsid w:val="00746E43"/>
    <w:rsid w:val="00753996"/>
    <w:rsid w:val="00794159"/>
    <w:rsid w:val="007B7DD6"/>
    <w:rsid w:val="007F37B6"/>
    <w:rsid w:val="00811DA5"/>
    <w:rsid w:val="00843785"/>
    <w:rsid w:val="00844FEA"/>
    <w:rsid w:val="00851971"/>
    <w:rsid w:val="00865F85"/>
    <w:rsid w:val="008766DC"/>
    <w:rsid w:val="00895C4B"/>
    <w:rsid w:val="008A5C57"/>
    <w:rsid w:val="008D232A"/>
    <w:rsid w:val="008E1D27"/>
    <w:rsid w:val="008F10D0"/>
    <w:rsid w:val="008F2E4E"/>
    <w:rsid w:val="008F61B4"/>
    <w:rsid w:val="009049DC"/>
    <w:rsid w:val="00921379"/>
    <w:rsid w:val="009339A1"/>
    <w:rsid w:val="00941104"/>
    <w:rsid w:val="00947159"/>
    <w:rsid w:val="00954DC1"/>
    <w:rsid w:val="009643BB"/>
    <w:rsid w:val="00974DF1"/>
    <w:rsid w:val="00976D8E"/>
    <w:rsid w:val="009C717D"/>
    <w:rsid w:val="009C7184"/>
    <w:rsid w:val="009F7D13"/>
    <w:rsid w:val="00A079BA"/>
    <w:rsid w:val="00A13101"/>
    <w:rsid w:val="00A34370"/>
    <w:rsid w:val="00A845AF"/>
    <w:rsid w:val="00A913BD"/>
    <w:rsid w:val="00A918B5"/>
    <w:rsid w:val="00AD789A"/>
    <w:rsid w:val="00AE209A"/>
    <w:rsid w:val="00B06B81"/>
    <w:rsid w:val="00B16822"/>
    <w:rsid w:val="00B5140F"/>
    <w:rsid w:val="00B728B7"/>
    <w:rsid w:val="00B76F21"/>
    <w:rsid w:val="00B86D2F"/>
    <w:rsid w:val="00BA24A7"/>
    <w:rsid w:val="00BA64F2"/>
    <w:rsid w:val="00BD487D"/>
    <w:rsid w:val="00BD7807"/>
    <w:rsid w:val="00BE0187"/>
    <w:rsid w:val="00BF135A"/>
    <w:rsid w:val="00C15C72"/>
    <w:rsid w:val="00C441B2"/>
    <w:rsid w:val="00C82489"/>
    <w:rsid w:val="00C9150A"/>
    <w:rsid w:val="00CA640E"/>
    <w:rsid w:val="00CF347B"/>
    <w:rsid w:val="00D006C0"/>
    <w:rsid w:val="00D07A0D"/>
    <w:rsid w:val="00D13090"/>
    <w:rsid w:val="00D358AB"/>
    <w:rsid w:val="00D6539E"/>
    <w:rsid w:val="00DA0B26"/>
    <w:rsid w:val="00DB725F"/>
    <w:rsid w:val="00DC23CA"/>
    <w:rsid w:val="00DD615A"/>
    <w:rsid w:val="00DE2044"/>
    <w:rsid w:val="00DF046B"/>
    <w:rsid w:val="00DF570D"/>
    <w:rsid w:val="00E40950"/>
    <w:rsid w:val="00E53689"/>
    <w:rsid w:val="00E60F9A"/>
    <w:rsid w:val="00E6174B"/>
    <w:rsid w:val="00E6528C"/>
    <w:rsid w:val="00E84284"/>
    <w:rsid w:val="00E90A87"/>
    <w:rsid w:val="00E93732"/>
    <w:rsid w:val="00EB2186"/>
    <w:rsid w:val="00EB4BEC"/>
    <w:rsid w:val="00EC470A"/>
    <w:rsid w:val="00F13435"/>
    <w:rsid w:val="00F56AA4"/>
    <w:rsid w:val="00F651B9"/>
    <w:rsid w:val="00F660D4"/>
    <w:rsid w:val="00F66A9D"/>
    <w:rsid w:val="00F83BDA"/>
    <w:rsid w:val="00FB2079"/>
    <w:rsid w:val="00FB2241"/>
    <w:rsid w:val="00FC396B"/>
    <w:rsid w:val="00FC3EED"/>
    <w:rsid w:val="00FD134B"/>
    <w:rsid w:val="00FE3A6D"/>
    <w:rsid w:val="00FF723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B402"/>
  <w15:chartTrackingRefBased/>
  <w15:docId w15:val="{2408395F-8564-4F08-817E-CADA1BA6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FC3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3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39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39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39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39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9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9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9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9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39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39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39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39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39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9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9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96B"/>
    <w:rPr>
      <w:rFonts w:eastAsiaTheme="majorEastAsia" w:cstheme="majorBidi"/>
      <w:color w:val="272727" w:themeColor="text1" w:themeTint="D8"/>
    </w:rPr>
  </w:style>
  <w:style w:type="paragraph" w:styleId="Titre">
    <w:name w:val="Title"/>
    <w:basedOn w:val="Normal"/>
    <w:next w:val="Normal"/>
    <w:link w:val="TitreCar"/>
    <w:uiPriority w:val="10"/>
    <w:qFormat/>
    <w:rsid w:val="00FC3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9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9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9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96B"/>
    <w:pPr>
      <w:spacing w:before="160"/>
      <w:jc w:val="center"/>
    </w:pPr>
    <w:rPr>
      <w:i/>
      <w:iCs/>
      <w:color w:val="404040" w:themeColor="text1" w:themeTint="BF"/>
    </w:rPr>
  </w:style>
  <w:style w:type="character" w:customStyle="1" w:styleId="CitationCar">
    <w:name w:val="Citation Car"/>
    <w:basedOn w:val="Policepardfaut"/>
    <w:link w:val="Citation"/>
    <w:uiPriority w:val="29"/>
    <w:rsid w:val="00FC396B"/>
    <w:rPr>
      <w:i/>
      <w:iCs/>
      <w:color w:val="404040" w:themeColor="text1" w:themeTint="BF"/>
    </w:rPr>
  </w:style>
  <w:style w:type="paragraph" w:styleId="Paragraphedeliste">
    <w:name w:val="List Paragraph"/>
    <w:basedOn w:val="Normal"/>
    <w:uiPriority w:val="34"/>
    <w:qFormat/>
    <w:rsid w:val="00FC396B"/>
    <w:pPr>
      <w:ind w:left="720"/>
      <w:contextualSpacing/>
    </w:pPr>
  </w:style>
  <w:style w:type="character" w:styleId="Accentuationintense">
    <w:name w:val="Intense Emphasis"/>
    <w:basedOn w:val="Policepardfaut"/>
    <w:uiPriority w:val="21"/>
    <w:qFormat/>
    <w:rsid w:val="00FC396B"/>
    <w:rPr>
      <w:i/>
      <w:iCs/>
      <w:color w:val="0F4761" w:themeColor="accent1" w:themeShade="BF"/>
    </w:rPr>
  </w:style>
  <w:style w:type="paragraph" w:styleId="Citationintense">
    <w:name w:val="Intense Quote"/>
    <w:basedOn w:val="Normal"/>
    <w:next w:val="Normal"/>
    <w:link w:val="CitationintenseCar"/>
    <w:uiPriority w:val="30"/>
    <w:qFormat/>
    <w:rsid w:val="00FC3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396B"/>
    <w:rPr>
      <w:i/>
      <w:iCs/>
      <w:color w:val="0F4761" w:themeColor="accent1" w:themeShade="BF"/>
    </w:rPr>
  </w:style>
  <w:style w:type="character" w:styleId="Rfrenceintense">
    <w:name w:val="Intense Reference"/>
    <w:basedOn w:val="Policepardfaut"/>
    <w:uiPriority w:val="32"/>
    <w:qFormat/>
    <w:rsid w:val="00FC396B"/>
    <w:rPr>
      <w:b/>
      <w:bCs/>
      <w:smallCaps/>
      <w:color w:val="0F4761" w:themeColor="accent1" w:themeShade="BF"/>
      <w:spacing w:val="5"/>
    </w:rPr>
  </w:style>
  <w:style w:type="paragraph" w:styleId="Rvision">
    <w:name w:val="Revision"/>
    <w:hidden/>
    <w:uiPriority w:val="99"/>
    <w:semiHidden/>
    <w:rsid w:val="00F56AA4"/>
    <w:pPr>
      <w:spacing w:after="0" w:line="240" w:lineRule="auto"/>
    </w:pPr>
    <w:rPr>
      <w:lang w:val="en-GB"/>
    </w:rPr>
  </w:style>
  <w:style w:type="paragraph" w:styleId="Notedebasdepage">
    <w:name w:val="footnote text"/>
    <w:basedOn w:val="Normal"/>
    <w:link w:val="NotedebasdepageCar"/>
    <w:uiPriority w:val="99"/>
    <w:unhideWhenUsed/>
    <w:rsid w:val="000C41E7"/>
    <w:pPr>
      <w:spacing w:after="0" w:line="240" w:lineRule="auto"/>
    </w:pPr>
    <w:rPr>
      <w:sz w:val="20"/>
      <w:szCs w:val="20"/>
    </w:rPr>
  </w:style>
  <w:style w:type="character" w:customStyle="1" w:styleId="NotedebasdepageCar">
    <w:name w:val="Note de bas de page Car"/>
    <w:basedOn w:val="Policepardfaut"/>
    <w:link w:val="Notedebasdepage"/>
    <w:uiPriority w:val="99"/>
    <w:rsid w:val="000C41E7"/>
    <w:rPr>
      <w:sz w:val="20"/>
      <w:szCs w:val="20"/>
      <w:lang w:val="en-GB"/>
    </w:rPr>
  </w:style>
  <w:style w:type="character" w:styleId="Appelnotedebasdep">
    <w:name w:val="footnote reference"/>
    <w:basedOn w:val="Policepardfaut"/>
    <w:uiPriority w:val="99"/>
    <w:semiHidden/>
    <w:unhideWhenUsed/>
    <w:rsid w:val="000C41E7"/>
    <w:rPr>
      <w:vertAlign w:val="superscript"/>
    </w:rPr>
  </w:style>
  <w:style w:type="character" w:styleId="Marquedecommentaire">
    <w:name w:val="annotation reference"/>
    <w:basedOn w:val="Policepardfaut"/>
    <w:uiPriority w:val="99"/>
    <w:semiHidden/>
    <w:unhideWhenUsed/>
    <w:rsid w:val="00F660D4"/>
    <w:rPr>
      <w:sz w:val="16"/>
      <w:szCs w:val="16"/>
    </w:rPr>
  </w:style>
  <w:style w:type="paragraph" w:styleId="Commentaire">
    <w:name w:val="annotation text"/>
    <w:basedOn w:val="Normal"/>
    <w:link w:val="CommentaireCar"/>
    <w:uiPriority w:val="99"/>
    <w:unhideWhenUsed/>
    <w:rsid w:val="00F660D4"/>
    <w:pPr>
      <w:spacing w:line="240" w:lineRule="auto"/>
    </w:pPr>
    <w:rPr>
      <w:sz w:val="20"/>
      <w:szCs w:val="20"/>
    </w:rPr>
  </w:style>
  <w:style w:type="character" w:customStyle="1" w:styleId="CommentaireCar">
    <w:name w:val="Commentaire Car"/>
    <w:basedOn w:val="Policepardfaut"/>
    <w:link w:val="Commentaire"/>
    <w:uiPriority w:val="99"/>
    <w:rsid w:val="00F660D4"/>
    <w:rPr>
      <w:sz w:val="20"/>
      <w:szCs w:val="20"/>
      <w:lang w:val="en-GB"/>
    </w:rPr>
  </w:style>
  <w:style w:type="paragraph" w:styleId="Objetducommentaire">
    <w:name w:val="annotation subject"/>
    <w:basedOn w:val="Commentaire"/>
    <w:next w:val="Commentaire"/>
    <w:link w:val="ObjetducommentaireCar"/>
    <w:uiPriority w:val="99"/>
    <w:semiHidden/>
    <w:unhideWhenUsed/>
    <w:rsid w:val="00F660D4"/>
    <w:rPr>
      <w:b/>
      <w:bCs/>
    </w:rPr>
  </w:style>
  <w:style w:type="character" w:customStyle="1" w:styleId="ObjetducommentaireCar">
    <w:name w:val="Objet du commentaire Car"/>
    <w:basedOn w:val="CommentaireCar"/>
    <w:link w:val="Objetducommentaire"/>
    <w:uiPriority w:val="99"/>
    <w:semiHidden/>
    <w:rsid w:val="00F660D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0217A-764D-40C5-8221-567941B1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1938</Words>
  <Characters>11052</Characters>
  <Application>Microsoft Office Word</Application>
  <DocSecurity>0</DocSecurity>
  <Lines>92</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Ionescu</dc:creator>
  <cp:keywords/>
  <dc:description/>
  <cp:lastModifiedBy>Radu Ionescu</cp:lastModifiedBy>
  <cp:revision>11</cp:revision>
  <cp:lastPrinted>2024-06-13T04:07:00Z</cp:lastPrinted>
  <dcterms:created xsi:type="dcterms:W3CDTF">2024-06-23T13:33:00Z</dcterms:created>
  <dcterms:modified xsi:type="dcterms:W3CDTF">2024-06-23T14:34:00Z</dcterms:modified>
</cp:coreProperties>
</file>